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26E2" w14:textId="77777777" w:rsidR="0082310F" w:rsidRDefault="0082310F" w:rsidP="009645B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5509ED2" w14:textId="253C7033" w:rsidR="0082310F" w:rsidRPr="00D410FB" w:rsidRDefault="0082310F" w:rsidP="009645B5">
      <w:pPr>
        <w:rPr>
          <w:rFonts w:ascii="Arial" w:hAnsi="Arial" w:cs="Arial"/>
          <w:b/>
          <w:sz w:val="20"/>
          <w:szCs w:val="20"/>
        </w:rPr>
      </w:pPr>
      <w:r w:rsidRPr="00D410FB">
        <w:rPr>
          <w:rFonts w:ascii="Arial" w:hAnsi="Arial" w:cs="Arial"/>
          <w:b/>
          <w:sz w:val="20"/>
          <w:szCs w:val="20"/>
        </w:rPr>
        <w:t xml:space="preserve">Rif. Determina n. </w:t>
      </w:r>
      <w:r>
        <w:rPr>
          <w:rFonts w:ascii="Arial" w:hAnsi="Arial" w:cs="Arial"/>
          <w:b/>
          <w:sz w:val="20"/>
          <w:szCs w:val="20"/>
        </w:rPr>
        <w:t>437</w:t>
      </w:r>
      <w:r w:rsidRPr="00D410FB">
        <w:rPr>
          <w:rFonts w:ascii="Arial" w:hAnsi="Arial" w:cs="Arial"/>
          <w:b/>
          <w:sz w:val="20"/>
          <w:szCs w:val="20"/>
        </w:rPr>
        <w:t xml:space="preserve"> del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2024"/>
        </w:smartTagPr>
        <w:r>
          <w:rPr>
            <w:rFonts w:ascii="Arial" w:hAnsi="Arial" w:cs="Arial"/>
            <w:b/>
            <w:sz w:val="20"/>
            <w:szCs w:val="20"/>
          </w:rPr>
          <w:t>28/03/2024</w:t>
        </w:r>
      </w:smartTag>
      <w:r>
        <w:rPr>
          <w:rFonts w:ascii="Arial" w:hAnsi="Arial" w:cs="Arial"/>
          <w:b/>
          <w:sz w:val="20"/>
          <w:szCs w:val="20"/>
        </w:rPr>
        <w:t xml:space="preserve">        </w:t>
      </w:r>
      <w:r w:rsidRPr="00D410FB">
        <w:rPr>
          <w:rFonts w:ascii="Arial" w:hAnsi="Arial" w:cs="Arial"/>
          <w:b/>
          <w:sz w:val="20"/>
          <w:szCs w:val="20"/>
        </w:rPr>
        <w:tab/>
      </w:r>
      <w:r w:rsidRPr="00D410FB">
        <w:rPr>
          <w:rFonts w:ascii="Arial" w:hAnsi="Arial" w:cs="Arial"/>
          <w:b/>
          <w:sz w:val="20"/>
          <w:szCs w:val="20"/>
        </w:rPr>
        <w:tab/>
      </w:r>
      <w:r w:rsidRPr="00D410F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683EC0">
        <w:rPr>
          <w:rFonts w:ascii="Arial" w:hAnsi="Arial" w:cs="Arial"/>
          <w:b/>
          <w:sz w:val="20"/>
          <w:szCs w:val="20"/>
        </w:rPr>
        <w:t xml:space="preserve">        </w:t>
      </w:r>
      <w:r w:rsidRPr="00D410FB">
        <w:rPr>
          <w:rFonts w:ascii="Arial" w:hAnsi="Arial" w:cs="Arial"/>
          <w:b/>
          <w:sz w:val="20"/>
          <w:szCs w:val="20"/>
        </w:rPr>
        <w:t xml:space="preserve">Ferrara,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2024"/>
        </w:smartTagPr>
        <w:r>
          <w:rPr>
            <w:rFonts w:ascii="Arial" w:hAnsi="Arial" w:cs="Arial"/>
            <w:b/>
            <w:sz w:val="20"/>
            <w:szCs w:val="20"/>
          </w:rPr>
          <w:t>28/03/2024</w:t>
        </w:r>
      </w:smartTag>
    </w:p>
    <w:p w14:paraId="00E9954A" w14:textId="77777777" w:rsidR="0082310F" w:rsidRPr="00D410FB" w:rsidRDefault="0082310F" w:rsidP="009645B5">
      <w:pPr>
        <w:tabs>
          <w:tab w:val="left" w:pos="5670"/>
        </w:tabs>
        <w:jc w:val="center"/>
        <w:rPr>
          <w:rFonts w:ascii="Arial" w:hAnsi="Arial" w:cs="Arial"/>
          <w:b/>
          <w:color w:val="008000"/>
          <w:sz w:val="20"/>
          <w:szCs w:val="20"/>
        </w:rPr>
      </w:pPr>
    </w:p>
    <w:p w14:paraId="1C10F7CD" w14:textId="77777777" w:rsidR="0082310F" w:rsidRPr="00D410FB" w:rsidRDefault="0082310F" w:rsidP="009645B5">
      <w:pPr>
        <w:tabs>
          <w:tab w:val="left" w:pos="5670"/>
        </w:tabs>
        <w:jc w:val="center"/>
        <w:rPr>
          <w:rFonts w:ascii="Arial" w:hAnsi="Arial" w:cs="Arial"/>
          <w:b/>
          <w:color w:val="008000"/>
          <w:sz w:val="20"/>
          <w:szCs w:val="20"/>
        </w:rPr>
      </w:pPr>
    </w:p>
    <w:p w14:paraId="51FF24A0" w14:textId="77777777" w:rsidR="0082310F" w:rsidRPr="00D410FB" w:rsidRDefault="0082310F" w:rsidP="009645B5">
      <w:pPr>
        <w:tabs>
          <w:tab w:val="left" w:pos="5670"/>
        </w:tabs>
        <w:jc w:val="center"/>
        <w:rPr>
          <w:rFonts w:ascii="Arial" w:hAnsi="Arial" w:cs="Arial"/>
          <w:b/>
          <w:color w:val="008000"/>
          <w:sz w:val="20"/>
          <w:szCs w:val="20"/>
        </w:rPr>
      </w:pPr>
    </w:p>
    <w:p w14:paraId="442CF976" w14:textId="77777777" w:rsidR="0082310F" w:rsidRPr="00995B83" w:rsidRDefault="0082310F" w:rsidP="00CD41B8">
      <w:pPr>
        <w:tabs>
          <w:tab w:val="left" w:pos="5670"/>
        </w:tabs>
        <w:jc w:val="center"/>
        <w:rPr>
          <w:rFonts w:ascii="Arial" w:hAnsi="Arial" w:cs="Arial"/>
          <w:b/>
          <w:sz w:val="20"/>
          <w:szCs w:val="20"/>
        </w:rPr>
      </w:pPr>
      <w:r w:rsidRPr="00995B83">
        <w:rPr>
          <w:rFonts w:ascii="Arial" w:hAnsi="Arial" w:cs="Arial"/>
          <w:b/>
          <w:sz w:val="20"/>
          <w:szCs w:val="20"/>
        </w:rPr>
        <w:t xml:space="preserve">AVVISO INTERNO PER L’AFFIDAMENTO DELL’INCARICO PROFESSIONALE </w:t>
      </w:r>
    </w:p>
    <w:p w14:paraId="0C6AF23F" w14:textId="77777777" w:rsidR="0082310F" w:rsidRPr="00995B83" w:rsidRDefault="0082310F" w:rsidP="00CD41B8">
      <w:pPr>
        <w:tabs>
          <w:tab w:val="left" w:pos="5670"/>
        </w:tabs>
        <w:jc w:val="center"/>
        <w:rPr>
          <w:rFonts w:ascii="Arial" w:hAnsi="Arial" w:cs="Arial"/>
          <w:b/>
          <w:sz w:val="20"/>
          <w:szCs w:val="20"/>
        </w:rPr>
      </w:pPr>
      <w:r w:rsidRPr="00995B83">
        <w:rPr>
          <w:rFonts w:ascii="Arial" w:hAnsi="Arial" w:cs="Arial"/>
          <w:b/>
          <w:sz w:val="20"/>
          <w:szCs w:val="20"/>
        </w:rPr>
        <w:t>DI ALTA SPECIALIZZAZIONE DENOMINATO “</w:t>
      </w:r>
      <w:r>
        <w:rPr>
          <w:rFonts w:ascii="Arial" w:hAnsi="Arial" w:cs="Arial"/>
          <w:b/>
          <w:sz w:val="20"/>
          <w:szCs w:val="20"/>
        </w:rPr>
        <w:t>ENDOSCOPIA DIGESTIVA E GESTIONE AMBULATORIALE IN GASTROENTEROLOGIA</w:t>
      </w:r>
      <w:r w:rsidRPr="00995B83">
        <w:rPr>
          <w:rFonts w:ascii="Arial" w:hAnsi="Arial" w:cs="Arial"/>
          <w:b/>
          <w:sz w:val="20"/>
          <w:szCs w:val="20"/>
        </w:rPr>
        <w:t>”</w:t>
      </w:r>
    </w:p>
    <w:p w14:paraId="7DDC0E36" w14:textId="77777777" w:rsidR="0082310F" w:rsidRPr="00995B83" w:rsidRDefault="0082310F" w:rsidP="00CD41B8">
      <w:pPr>
        <w:tabs>
          <w:tab w:val="left" w:pos="5670"/>
        </w:tabs>
        <w:jc w:val="center"/>
        <w:rPr>
          <w:rFonts w:ascii="Arial" w:hAnsi="Arial" w:cs="Arial"/>
          <w:b/>
          <w:sz w:val="20"/>
          <w:szCs w:val="20"/>
        </w:rPr>
      </w:pPr>
      <w:r w:rsidRPr="00995B83">
        <w:rPr>
          <w:rFonts w:ascii="Arial" w:hAnsi="Arial" w:cs="Arial"/>
          <w:b/>
          <w:sz w:val="20"/>
          <w:szCs w:val="20"/>
        </w:rPr>
        <w:t xml:space="preserve"> COLLOCATO FUNZIONALMENTE NELLA UOC </w:t>
      </w:r>
      <w:r>
        <w:rPr>
          <w:rFonts w:ascii="Arial" w:hAnsi="Arial" w:cs="Arial"/>
          <w:b/>
          <w:sz w:val="20"/>
          <w:szCs w:val="20"/>
        </w:rPr>
        <w:t>MEDICNA INTERNA ARGENTA (ASL)</w:t>
      </w:r>
      <w:r w:rsidRPr="00995B83">
        <w:rPr>
          <w:rFonts w:ascii="Arial" w:hAnsi="Arial" w:cs="Arial"/>
          <w:b/>
          <w:sz w:val="20"/>
          <w:szCs w:val="20"/>
        </w:rPr>
        <w:t xml:space="preserve"> </w:t>
      </w:r>
    </w:p>
    <w:p w14:paraId="7E1A17B6" w14:textId="77777777" w:rsidR="0082310F" w:rsidRPr="00995B83" w:rsidRDefault="0082310F" w:rsidP="00CD41B8">
      <w:pPr>
        <w:tabs>
          <w:tab w:val="left" w:pos="5670"/>
        </w:tabs>
        <w:jc w:val="center"/>
        <w:rPr>
          <w:rFonts w:ascii="Arial" w:hAnsi="Arial" w:cs="Arial"/>
          <w:b/>
          <w:sz w:val="20"/>
          <w:szCs w:val="20"/>
        </w:rPr>
      </w:pPr>
      <w:r w:rsidRPr="00995B83">
        <w:rPr>
          <w:rFonts w:ascii="Arial" w:hAnsi="Arial" w:cs="Arial"/>
          <w:b/>
          <w:sz w:val="20"/>
          <w:szCs w:val="20"/>
        </w:rPr>
        <w:t xml:space="preserve">DEL DAI </w:t>
      </w:r>
      <w:r>
        <w:rPr>
          <w:rFonts w:ascii="Arial" w:hAnsi="Arial" w:cs="Arial"/>
          <w:b/>
          <w:sz w:val="20"/>
          <w:szCs w:val="20"/>
        </w:rPr>
        <w:t>MEDICINA INTERNA</w:t>
      </w:r>
    </w:p>
    <w:p w14:paraId="4A0CA91D" w14:textId="77777777" w:rsidR="0082310F" w:rsidRPr="00D410FB" w:rsidRDefault="0082310F" w:rsidP="009645B5">
      <w:pPr>
        <w:tabs>
          <w:tab w:val="left" w:pos="5670"/>
        </w:tabs>
        <w:jc w:val="center"/>
        <w:rPr>
          <w:rFonts w:ascii="Arial" w:hAnsi="Arial" w:cs="Arial"/>
          <w:b/>
          <w:color w:val="008000"/>
          <w:sz w:val="20"/>
          <w:szCs w:val="20"/>
        </w:rPr>
      </w:pPr>
    </w:p>
    <w:p w14:paraId="62C08B16" w14:textId="77777777" w:rsidR="0082310F" w:rsidRPr="00D410FB" w:rsidRDefault="0082310F" w:rsidP="009645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D410FB">
        <w:rPr>
          <w:rFonts w:ascii="Arial" w:hAnsi="Arial" w:cs="Arial"/>
          <w:sz w:val="20"/>
          <w:szCs w:val="20"/>
        </w:rPr>
        <w:t xml:space="preserve">Il Direttore della struttura complessa (UOC) “Gestione Giuridica Risorse Umane” dell’Azienda USL di Ferrara, sulla base delle indicazioni del Direttore del Dipartimento ad Attività Integrata (DAI) </w:t>
      </w:r>
      <w:r>
        <w:rPr>
          <w:rFonts w:ascii="Arial" w:hAnsi="Arial" w:cs="Arial"/>
          <w:sz w:val="20"/>
          <w:szCs w:val="20"/>
        </w:rPr>
        <w:t>Medicina Interna</w:t>
      </w:r>
      <w:r w:rsidRPr="00D410FB">
        <w:rPr>
          <w:rFonts w:ascii="Arial" w:hAnsi="Arial" w:cs="Arial"/>
          <w:sz w:val="20"/>
          <w:szCs w:val="20"/>
        </w:rPr>
        <w:t xml:space="preserve">,  ha definito l’attivazione delle procedure per l’attribuzione del seguente incarico: </w:t>
      </w:r>
    </w:p>
    <w:p w14:paraId="0FA4A4C2" w14:textId="77777777" w:rsidR="0082310F" w:rsidRPr="00D410FB" w:rsidRDefault="0082310F" w:rsidP="009645B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82310F" w:rsidRPr="00D410FB" w14:paraId="1A8FBC3A" w14:textId="77777777" w:rsidTr="00E305ED">
        <w:trPr>
          <w:jc w:val="center"/>
        </w:trPr>
        <w:tc>
          <w:tcPr>
            <w:tcW w:w="9610" w:type="dxa"/>
          </w:tcPr>
          <w:p w14:paraId="3A51712E" w14:textId="77777777" w:rsidR="0082310F" w:rsidRPr="00D410FB" w:rsidRDefault="0082310F" w:rsidP="00E305ED">
            <w:pPr>
              <w:pStyle w:val="Testonormale"/>
              <w:jc w:val="center"/>
              <w:rPr>
                <w:rFonts w:ascii="Arial" w:hAnsi="Arial" w:cs="Arial"/>
                <w:b/>
              </w:rPr>
            </w:pPr>
          </w:p>
          <w:p w14:paraId="616FCF38" w14:textId="77777777" w:rsidR="0082310F" w:rsidRPr="00D410FB" w:rsidRDefault="0082310F" w:rsidP="00E305ED">
            <w:pPr>
              <w:pStyle w:val="Testonormale"/>
              <w:jc w:val="center"/>
              <w:rPr>
                <w:rFonts w:ascii="Arial" w:hAnsi="Arial" w:cs="Arial"/>
                <w:b/>
              </w:rPr>
            </w:pPr>
            <w:r w:rsidRPr="00D410FB">
              <w:rPr>
                <w:rFonts w:ascii="Arial" w:hAnsi="Arial" w:cs="Arial"/>
                <w:b/>
              </w:rPr>
              <w:t xml:space="preserve">DIPARTIMENTO AD ATTIVITA’ INTEGRATA (DAI) </w:t>
            </w:r>
            <w:r>
              <w:rPr>
                <w:rFonts w:ascii="Arial" w:hAnsi="Arial" w:cs="Arial"/>
                <w:b/>
              </w:rPr>
              <w:t>MEDICINA INTERNA</w:t>
            </w:r>
          </w:p>
          <w:p w14:paraId="196D8B8F" w14:textId="77777777" w:rsidR="0082310F" w:rsidRPr="00D410FB" w:rsidRDefault="0082310F" w:rsidP="00072B30">
            <w:pPr>
              <w:pStyle w:val="Testonormale"/>
              <w:jc w:val="center"/>
              <w:rPr>
                <w:rFonts w:ascii="Arial" w:hAnsi="Arial" w:cs="Arial"/>
                <w:b/>
              </w:rPr>
            </w:pPr>
          </w:p>
        </w:tc>
      </w:tr>
      <w:tr w:rsidR="0082310F" w:rsidRPr="00D410FB" w14:paraId="09E5BC33" w14:textId="77777777" w:rsidTr="00E305ED">
        <w:trPr>
          <w:jc w:val="center"/>
        </w:trPr>
        <w:tc>
          <w:tcPr>
            <w:tcW w:w="9610" w:type="dxa"/>
          </w:tcPr>
          <w:p w14:paraId="1734B74B" w14:textId="77777777" w:rsidR="0082310F" w:rsidRPr="00D410FB" w:rsidRDefault="0082310F" w:rsidP="00E305ED">
            <w:pPr>
              <w:pStyle w:val="Testonormale"/>
              <w:jc w:val="center"/>
              <w:rPr>
                <w:rFonts w:ascii="Arial" w:hAnsi="Arial" w:cs="Arial"/>
                <w:b/>
              </w:rPr>
            </w:pPr>
          </w:p>
          <w:p w14:paraId="2DBFC0F5" w14:textId="658DA291" w:rsidR="0082310F" w:rsidRPr="00D410FB" w:rsidRDefault="0082310F" w:rsidP="0055526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</w:rPr>
            </w:pPr>
            <w:r w:rsidRPr="00D410FB">
              <w:rPr>
                <w:rFonts w:ascii="Arial" w:hAnsi="Arial" w:cs="Arial"/>
                <w:b/>
              </w:rPr>
              <w:t>INCARICO PROFESSIONALE DI ALTA</w:t>
            </w:r>
            <w:r w:rsidRPr="00D410FB">
              <w:rPr>
                <w:rFonts w:ascii="Arial" w:hAnsi="Arial" w:cs="Arial"/>
                <w:b/>
                <w:color w:val="008000"/>
              </w:rPr>
              <w:t xml:space="preserve"> </w:t>
            </w:r>
            <w:r w:rsidRPr="00D410FB">
              <w:rPr>
                <w:rFonts w:ascii="Arial" w:hAnsi="Arial" w:cs="Arial"/>
                <w:b/>
              </w:rPr>
              <w:t xml:space="preserve">SPECIALIZZAZIONE DENOMINATO </w:t>
            </w:r>
            <w:r w:rsidRPr="00BE5980">
              <w:rPr>
                <w:rFonts w:ascii="Arial" w:hAnsi="Arial" w:cs="Arial"/>
                <w:b/>
              </w:rPr>
              <w:t>“ENDOSCOPIA DIGESTIVA E GESTIONE AMBULATORIALE IN GASTROENTEROLOGIA”</w:t>
            </w:r>
          </w:p>
          <w:p w14:paraId="305A4096" w14:textId="77777777" w:rsidR="0082310F" w:rsidRPr="00D410FB" w:rsidRDefault="0082310F" w:rsidP="00CD41B8">
            <w:pPr>
              <w:pStyle w:val="Testonormal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10FB">
              <w:rPr>
                <w:rFonts w:ascii="Arial" w:hAnsi="Arial" w:cs="Arial"/>
                <w:b/>
                <w:sz w:val="24"/>
                <w:szCs w:val="24"/>
              </w:rPr>
              <w:t xml:space="preserve">COLLOCATO FUNZIONALMENTE NELLA </w:t>
            </w:r>
            <w:r w:rsidRPr="009E1399">
              <w:rPr>
                <w:rFonts w:ascii="Arial" w:hAnsi="Arial" w:cs="Arial"/>
                <w:b/>
                <w:sz w:val="24"/>
                <w:szCs w:val="24"/>
              </w:rPr>
              <w:t>UOC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MEDICINA INTERNA ARGENTA</w:t>
            </w:r>
            <w:r w:rsidRPr="00D41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16C7C35" w14:textId="77777777" w:rsidR="0082310F" w:rsidRPr="00D410FB" w:rsidRDefault="0082310F" w:rsidP="00BE5980">
            <w:pPr>
              <w:pStyle w:val="Testonormale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7193D1" w14:textId="77777777" w:rsidR="0082310F" w:rsidRPr="00D410FB" w:rsidRDefault="0082310F" w:rsidP="009645B5">
      <w:pPr>
        <w:pStyle w:val="Testonormale"/>
        <w:jc w:val="both"/>
        <w:rPr>
          <w:rFonts w:ascii="Arial" w:hAnsi="Arial" w:cs="Arial"/>
        </w:rPr>
      </w:pPr>
    </w:p>
    <w:p w14:paraId="1940A7F9" w14:textId="77777777" w:rsidR="0082310F" w:rsidRPr="003A0560" w:rsidRDefault="0082310F" w:rsidP="00A4270B">
      <w:pPr>
        <w:spacing w:line="23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D410FB">
        <w:rPr>
          <w:rFonts w:ascii="Arial" w:hAnsi="Arial" w:cs="Arial"/>
          <w:sz w:val="20"/>
          <w:szCs w:val="20"/>
        </w:rPr>
        <w:t xml:space="preserve">Possono presentare istanza di disponibilità al conferimento del predetto incarico i Dirigenti </w:t>
      </w:r>
      <w:r w:rsidRPr="00D410FB">
        <w:rPr>
          <w:rFonts w:ascii="Arial" w:hAnsi="Arial" w:cs="Arial"/>
          <w:bCs/>
          <w:sz w:val="20"/>
          <w:szCs w:val="20"/>
        </w:rPr>
        <w:t xml:space="preserve">nonché </w:t>
      </w:r>
      <w:r w:rsidRPr="00D410FB">
        <w:rPr>
          <w:rFonts w:ascii="Arial" w:hAnsi="Arial" w:cs="Arial"/>
          <w:sz w:val="20"/>
          <w:szCs w:val="20"/>
        </w:rPr>
        <w:t xml:space="preserve">i Professori e Ricercatori Universitari con funzioni assistenziali in servizio </w:t>
      </w:r>
      <w:r w:rsidRPr="00D410FB">
        <w:rPr>
          <w:rFonts w:ascii="Arial" w:hAnsi="Arial" w:cs="Arial"/>
          <w:color w:val="000000"/>
          <w:sz w:val="20"/>
          <w:szCs w:val="20"/>
        </w:rPr>
        <w:t>a tempo indeterminato</w:t>
      </w:r>
      <w:r w:rsidRPr="00D410FB">
        <w:rPr>
          <w:rFonts w:ascii="Arial" w:hAnsi="Arial" w:cs="Arial"/>
          <w:sz w:val="20"/>
          <w:szCs w:val="20"/>
        </w:rPr>
        <w:t xml:space="preserve"> presso il Dipartimento ad Attività Integrata (DAI) </w:t>
      </w:r>
      <w:r>
        <w:rPr>
          <w:rFonts w:ascii="Arial" w:hAnsi="Arial" w:cs="Arial"/>
          <w:sz w:val="20"/>
          <w:szCs w:val="20"/>
        </w:rPr>
        <w:t>Medicina Interna</w:t>
      </w:r>
      <w:r w:rsidRPr="00D410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D410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U.O.C. Medicina Interna Argenta</w:t>
      </w:r>
      <w:r w:rsidRPr="00D410FB">
        <w:rPr>
          <w:rFonts w:ascii="Arial" w:hAnsi="Arial"/>
          <w:sz w:val="20"/>
          <w:szCs w:val="20"/>
        </w:rPr>
        <w:t xml:space="preserve"> (A</w:t>
      </w:r>
      <w:r>
        <w:rPr>
          <w:rFonts w:ascii="Arial" w:hAnsi="Arial"/>
          <w:sz w:val="20"/>
          <w:szCs w:val="20"/>
        </w:rPr>
        <w:t>SL</w:t>
      </w:r>
      <w:r w:rsidRPr="00D410FB">
        <w:rPr>
          <w:rFonts w:ascii="Arial" w:hAnsi="Arial"/>
          <w:sz w:val="20"/>
          <w:szCs w:val="20"/>
        </w:rPr>
        <w:t>)</w:t>
      </w:r>
      <w:r w:rsidRPr="00D410FB">
        <w:rPr>
          <w:rFonts w:ascii="Arial" w:hAnsi="Arial" w:cs="Arial"/>
          <w:sz w:val="20"/>
          <w:szCs w:val="20"/>
        </w:rPr>
        <w:t>, che abbiano i seguenti requisiti:</w:t>
      </w:r>
    </w:p>
    <w:p w14:paraId="6078B646" w14:textId="77777777" w:rsidR="0082310F" w:rsidRDefault="0082310F" w:rsidP="00A427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F58BD3" w14:textId="77777777" w:rsidR="0082310F" w:rsidRPr="00BE5980" w:rsidRDefault="0082310F" w:rsidP="00A427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5839">
        <w:rPr>
          <w:rFonts w:ascii="Arial" w:hAnsi="Arial" w:cs="Arial"/>
          <w:sz w:val="20"/>
          <w:szCs w:val="20"/>
        </w:rPr>
        <w:t xml:space="preserve">- profilo professionale </w:t>
      </w:r>
      <w:r w:rsidRPr="0085425B">
        <w:rPr>
          <w:rFonts w:ascii="Arial" w:hAnsi="Arial" w:cs="Arial"/>
          <w:sz w:val="20"/>
          <w:szCs w:val="20"/>
        </w:rPr>
        <w:t xml:space="preserve">di Dirigente Medico di </w:t>
      </w:r>
      <w:r>
        <w:rPr>
          <w:rFonts w:ascii="Arial" w:hAnsi="Arial" w:cs="Arial"/>
          <w:sz w:val="20"/>
          <w:szCs w:val="20"/>
        </w:rPr>
        <w:t xml:space="preserve">Medicina Interna </w:t>
      </w:r>
      <w:r w:rsidRPr="00BE5980">
        <w:rPr>
          <w:rFonts w:ascii="Arial" w:hAnsi="Arial" w:cs="Arial"/>
          <w:sz w:val="20"/>
          <w:szCs w:val="20"/>
        </w:rPr>
        <w:t>in servizio a tempo indeterminato presso la UOC “Medicina Interna di Argenta” del DAI di Medicina Interna (ASL di Ferrara);</w:t>
      </w:r>
    </w:p>
    <w:p w14:paraId="1401E2D0" w14:textId="77777777" w:rsidR="0082310F" w:rsidRPr="00714FFC" w:rsidRDefault="0082310F" w:rsidP="00A427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4FFC">
        <w:rPr>
          <w:rFonts w:ascii="Arial" w:hAnsi="Arial" w:cs="Arial"/>
          <w:sz w:val="20"/>
          <w:szCs w:val="20"/>
        </w:rPr>
        <w:t>- anzianità di servizio nel profilo dirigenziale di almeno 5 anni;</w:t>
      </w:r>
    </w:p>
    <w:p w14:paraId="27671224" w14:textId="77777777" w:rsidR="0082310F" w:rsidRPr="003A0560" w:rsidRDefault="0082310F" w:rsidP="00A4270B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14FFC">
        <w:rPr>
          <w:rFonts w:ascii="Arial" w:hAnsi="Arial" w:cs="Arial"/>
          <w:sz w:val="20"/>
          <w:szCs w:val="20"/>
        </w:rPr>
        <w:t>- valutazione positiva in relazione all’attività precedentemente prestata;</w:t>
      </w:r>
    </w:p>
    <w:p w14:paraId="382FBAFB" w14:textId="77777777" w:rsidR="0082310F" w:rsidRDefault="0082310F" w:rsidP="009645B5">
      <w:pPr>
        <w:spacing w:line="23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A25091A" w14:textId="77777777" w:rsidR="0082310F" w:rsidRPr="00BB75EE" w:rsidRDefault="0082310F" w:rsidP="000C5EAE">
      <w:pPr>
        <w:pStyle w:val="Rientrocorpodeltesto2"/>
        <w:tabs>
          <w:tab w:val="left" w:pos="7371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Gli incarichi professionali </w:t>
      </w:r>
      <w:r w:rsidRPr="005F2F2C">
        <w:rPr>
          <w:rFonts w:ascii="Arial" w:hAnsi="Arial"/>
          <w:color w:val="000000"/>
          <w:sz w:val="20"/>
          <w:szCs w:val="20"/>
        </w:rPr>
        <w:t>di Alt</w:t>
      </w:r>
      <w:r>
        <w:rPr>
          <w:rFonts w:ascii="Arial" w:hAnsi="Arial"/>
          <w:color w:val="000000"/>
          <w:sz w:val="20"/>
          <w:szCs w:val="20"/>
        </w:rPr>
        <w:t>a Specializzazione</w:t>
      </w:r>
      <w:r w:rsidRPr="005F2F2C">
        <w:rPr>
          <w:rFonts w:ascii="Arial" w:hAnsi="Arial"/>
          <w:color w:val="000000"/>
          <w:sz w:val="20"/>
          <w:szCs w:val="20"/>
        </w:rPr>
        <w:t xml:space="preserve"> vengono</w:t>
      </w:r>
      <w:r w:rsidRPr="00BB75EE">
        <w:rPr>
          <w:rFonts w:ascii="Arial" w:hAnsi="Arial"/>
          <w:color w:val="000000"/>
          <w:sz w:val="20"/>
          <w:szCs w:val="20"/>
        </w:rPr>
        <w:t xml:space="preserve"> attribuiti al</w:t>
      </w:r>
      <w:r w:rsidRPr="00BB75EE">
        <w:rPr>
          <w:rFonts w:ascii="Arial" w:hAnsi="Arial" w:cs="Arial"/>
          <w:sz w:val="20"/>
          <w:szCs w:val="20"/>
        </w:rPr>
        <w:t xml:space="preserve"> personale con i requisiti indicati nel documento contenente l’approvazione dei criteri per l’istituzione ed il conferimento di incarichi di Struttura Semplice e Professionali (delibera n.</w:t>
      </w:r>
      <w:r w:rsidRPr="00BB75EE">
        <w:rPr>
          <w:rFonts w:ascii="Arial" w:hAnsi="Arial" w:cs="Arial"/>
          <w:bCs/>
          <w:sz w:val="20"/>
          <w:szCs w:val="20"/>
        </w:rPr>
        <w:t xml:space="preserve"> 108 del </w:t>
      </w:r>
      <w:smartTag w:uri="urn:schemas-microsoft-com:office:smarttags" w:element="date">
        <w:smartTagPr>
          <w:attr w:name="ls" w:val="trans"/>
          <w:attr w:name="Month" w:val="05"/>
          <w:attr w:name="Day" w:val="06"/>
          <w:attr w:name="Year" w:val="2022"/>
        </w:smartTagPr>
        <w:r w:rsidRPr="00BB75EE">
          <w:rPr>
            <w:rFonts w:ascii="Arial" w:hAnsi="Arial" w:cs="Arial"/>
            <w:bCs/>
            <w:sz w:val="20"/>
            <w:szCs w:val="20"/>
          </w:rPr>
          <w:t>06/05/2022</w:t>
        </w:r>
      </w:smartTag>
      <w:r>
        <w:rPr>
          <w:rFonts w:ascii="Arial" w:hAnsi="Arial" w:cs="Arial"/>
          <w:bCs/>
          <w:sz w:val="20"/>
          <w:szCs w:val="20"/>
        </w:rPr>
        <w:t xml:space="preserve"> AUSL FE e n. 51 del </w:t>
      </w:r>
      <w:smartTag w:uri="urn:schemas-microsoft-com:office:smarttags" w:element="date">
        <w:smartTagPr>
          <w:attr w:name="ls" w:val="trans"/>
          <w:attr w:name="Month" w:val="03"/>
          <w:attr w:name="Day" w:val="10"/>
          <w:attr w:name="Year" w:val="2022"/>
        </w:smartTagPr>
        <w:r>
          <w:rPr>
            <w:rFonts w:ascii="Arial" w:hAnsi="Arial" w:cs="Arial"/>
            <w:bCs/>
            <w:sz w:val="20"/>
            <w:szCs w:val="20"/>
          </w:rPr>
          <w:t>10/03/2022</w:t>
        </w:r>
      </w:smartTag>
      <w:r>
        <w:rPr>
          <w:rFonts w:ascii="Arial" w:hAnsi="Arial" w:cs="Arial"/>
          <w:bCs/>
          <w:sz w:val="20"/>
          <w:szCs w:val="20"/>
        </w:rPr>
        <w:t xml:space="preserve"> AOU FE</w:t>
      </w:r>
      <w:r>
        <w:rPr>
          <w:rFonts w:ascii="Arial" w:hAnsi="Arial" w:cs="Arial"/>
          <w:sz w:val="20"/>
          <w:szCs w:val="20"/>
        </w:rPr>
        <w:t xml:space="preserve">) ed all’art. 23 del CCNL del </w:t>
      </w:r>
      <w:smartTag w:uri="urn:schemas-microsoft-com:office:smarttags" w:element="date">
        <w:smartTagPr>
          <w:attr w:name="ls" w:val="trans"/>
          <w:attr w:name="Month" w:val="01"/>
          <w:attr w:name="Day" w:val="23"/>
          <w:attr w:name="Year" w:val="2024"/>
        </w:smartTagPr>
        <w:r>
          <w:rPr>
            <w:rFonts w:ascii="Arial" w:hAnsi="Arial" w:cs="Arial"/>
            <w:sz w:val="20"/>
            <w:szCs w:val="20"/>
          </w:rPr>
          <w:t>23/01/2024</w:t>
        </w:r>
      </w:smartTag>
      <w:r>
        <w:rPr>
          <w:rFonts w:ascii="Arial" w:hAnsi="Arial" w:cs="Arial"/>
          <w:sz w:val="20"/>
          <w:szCs w:val="20"/>
        </w:rPr>
        <w:t xml:space="preserve"> dell’Area Sanità.</w:t>
      </w:r>
    </w:p>
    <w:p w14:paraId="19DADCBA" w14:textId="77777777" w:rsidR="0082310F" w:rsidRDefault="0082310F" w:rsidP="000C5EAE">
      <w:pPr>
        <w:pStyle w:val="Paragrafoelenco1"/>
        <w:spacing w:after="0"/>
        <w:ind w:left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C527A79" w14:textId="77777777" w:rsidR="0082310F" w:rsidRDefault="0082310F" w:rsidP="009645B5">
      <w:pPr>
        <w:pStyle w:val="Testonormale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2A1D7F">
        <w:rPr>
          <w:rFonts w:ascii="Arial" w:hAnsi="Arial" w:cs="Arial"/>
          <w:bCs/>
        </w:rPr>
        <w:t>on riferimento all</w:t>
      </w:r>
      <w:r>
        <w:rPr>
          <w:rFonts w:ascii="Arial" w:hAnsi="Arial" w:cs="Arial"/>
          <w:bCs/>
        </w:rPr>
        <w:t>e sopra citate</w:t>
      </w:r>
      <w:r w:rsidRPr="002A1D7F">
        <w:rPr>
          <w:rFonts w:ascii="Arial" w:hAnsi="Arial" w:cs="Arial"/>
          <w:bCs/>
        </w:rPr>
        <w:t xml:space="preserve"> deliber</w:t>
      </w:r>
      <w:r>
        <w:rPr>
          <w:rFonts w:ascii="Arial" w:hAnsi="Arial" w:cs="Arial"/>
          <w:bCs/>
        </w:rPr>
        <w:t>e</w:t>
      </w:r>
      <w:r w:rsidRPr="002A1D7F">
        <w:rPr>
          <w:rFonts w:ascii="Arial" w:hAnsi="Arial" w:cs="Arial"/>
          <w:bCs/>
        </w:rPr>
        <w:t xml:space="preserve"> n. 108/2022 </w:t>
      </w:r>
      <w:r>
        <w:rPr>
          <w:rFonts w:ascii="Arial" w:hAnsi="Arial" w:cs="Arial"/>
          <w:bCs/>
        </w:rPr>
        <w:t xml:space="preserve">e 51/2022, </w:t>
      </w:r>
      <w:r w:rsidRPr="002A1D7F">
        <w:rPr>
          <w:rFonts w:ascii="Arial" w:hAnsi="Arial" w:cs="Arial"/>
          <w:bCs/>
        </w:rPr>
        <w:t>con l</w:t>
      </w:r>
      <w:r>
        <w:rPr>
          <w:rFonts w:ascii="Arial" w:hAnsi="Arial" w:cs="Arial"/>
          <w:bCs/>
        </w:rPr>
        <w:t>e</w:t>
      </w:r>
      <w:r w:rsidRPr="002A1D7F">
        <w:rPr>
          <w:rFonts w:ascii="Arial" w:hAnsi="Arial" w:cs="Arial"/>
          <w:bCs/>
        </w:rPr>
        <w:t xml:space="preserve"> qual</w:t>
      </w:r>
      <w:r>
        <w:rPr>
          <w:rFonts w:ascii="Arial" w:hAnsi="Arial" w:cs="Arial"/>
          <w:bCs/>
        </w:rPr>
        <w:t>i</w:t>
      </w:r>
      <w:r w:rsidRPr="002A1D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le Aziende sanitarie di Ferrara</w:t>
      </w:r>
      <w:r w:rsidRPr="002A1D7F">
        <w:rPr>
          <w:rFonts w:ascii="Arial" w:hAnsi="Arial" w:cs="Arial"/>
          <w:bCs/>
        </w:rPr>
        <w:t xml:space="preserve"> ha</w:t>
      </w:r>
      <w:r>
        <w:rPr>
          <w:rFonts w:ascii="Arial" w:hAnsi="Arial" w:cs="Arial"/>
          <w:bCs/>
        </w:rPr>
        <w:t>nno</w:t>
      </w:r>
      <w:r w:rsidRPr="002A1D7F">
        <w:rPr>
          <w:rFonts w:ascii="Arial" w:hAnsi="Arial" w:cs="Arial"/>
          <w:bCs/>
        </w:rPr>
        <w:t xml:space="preserve"> approvato i criteri per l’istituzione e il conferimento di incarichi di struttura semplice e professionali, ad ogni aspetto caratterizzante l’incarico, viene attribuito un punteggio e sarà possibile </w:t>
      </w:r>
      <w:r>
        <w:rPr>
          <w:rFonts w:ascii="Arial" w:hAnsi="Arial" w:cs="Arial"/>
          <w:bCs/>
        </w:rPr>
        <w:t>affidare</w:t>
      </w:r>
      <w:r w:rsidRPr="002A1D7F">
        <w:rPr>
          <w:rFonts w:ascii="Arial" w:hAnsi="Arial" w:cs="Arial"/>
          <w:bCs/>
        </w:rPr>
        <w:t xml:space="preserve"> l’incarico professionale, con atto scritto e motivato, sulla base del miglior punteggio complessivo ottenuto.</w:t>
      </w:r>
    </w:p>
    <w:p w14:paraId="033168ED" w14:textId="77777777" w:rsidR="0082310F" w:rsidRDefault="0082310F" w:rsidP="009645B5">
      <w:pPr>
        <w:pStyle w:val="Testonormale"/>
        <w:jc w:val="both"/>
        <w:rPr>
          <w:rFonts w:ascii="Arial" w:hAnsi="Arial" w:cs="Arial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2310F" w:rsidRPr="002A1D7F" w14:paraId="34C2DA57" w14:textId="77777777" w:rsidTr="003B24DC">
        <w:tc>
          <w:tcPr>
            <w:tcW w:w="9639" w:type="dxa"/>
          </w:tcPr>
          <w:p w14:paraId="1992EE0B" w14:textId="77777777" w:rsidR="0082310F" w:rsidRPr="002A1D7F" w:rsidRDefault="0082310F" w:rsidP="003B2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6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Incarico Professionale di Alta Specializzazione</w:t>
            </w:r>
          </w:p>
        </w:tc>
      </w:tr>
      <w:tr w:rsidR="0082310F" w:rsidRPr="00E03615" w14:paraId="37913A52" w14:textId="77777777" w:rsidTr="003B24DC">
        <w:tc>
          <w:tcPr>
            <w:tcW w:w="9639" w:type="dxa"/>
          </w:tcPr>
          <w:p w14:paraId="323F0AE1" w14:textId="77777777" w:rsidR="0082310F" w:rsidRPr="00E03615" w:rsidRDefault="0082310F" w:rsidP="003B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15">
              <w:rPr>
                <w:rFonts w:ascii="Arial" w:hAnsi="Arial" w:cs="Arial"/>
                <w:sz w:val="20"/>
                <w:szCs w:val="20"/>
              </w:rPr>
              <w:t>1. Anzianità di servizio nella medesima attività oggetto dell'incarico da conferire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10F" w:rsidRPr="00E03615" w14:paraId="4E178A3C" w14:textId="77777777" w:rsidTr="003B24DC">
        <w:tc>
          <w:tcPr>
            <w:tcW w:w="9639" w:type="dxa"/>
          </w:tcPr>
          <w:p w14:paraId="59773ACC" w14:textId="77777777" w:rsidR="0082310F" w:rsidRPr="00E03615" w:rsidRDefault="0082310F" w:rsidP="003B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15">
              <w:rPr>
                <w:rFonts w:ascii="Arial" w:hAnsi="Arial" w:cs="Arial"/>
                <w:sz w:val="20"/>
                <w:szCs w:val="20"/>
              </w:rPr>
              <w:t>2. Utilizzo di metodiche diagnostico-terapeutiche o di tecnologie o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615">
              <w:rPr>
                <w:rFonts w:ascii="Arial" w:hAnsi="Arial" w:cs="Arial"/>
                <w:sz w:val="20"/>
                <w:szCs w:val="20"/>
              </w:rPr>
              <w:t>strumentazioni complesse o competenze tecnico-professionali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10F" w:rsidRPr="00E03615" w14:paraId="5AABADBC" w14:textId="77777777" w:rsidTr="003B24DC">
        <w:tc>
          <w:tcPr>
            <w:tcW w:w="9639" w:type="dxa"/>
          </w:tcPr>
          <w:p w14:paraId="781F0FBD" w14:textId="77777777" w:rsidR="0082310F" w:rsidRPr="00E03615" w:rsidRDefault="0082310F" w:rsidP="003B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15">
              <w:rPr>
                <w:rFonts w:ascii="Arial" w:hAnsi="Arial" w:cs="Arial"/>
                <w:sz w:val="20"/>
                <w:szCs w:val="20"/>
              </w:rPr>
              <w:t>3. Attività di indirizzo, messa a disposizione di conoscenze, tutoraggio 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615">
              <w:rPr>
                <w:rFonts w:ascii="Arial" w:hAnsi="Arial" w:cs="Arial"/>
                <w:sz w:val="20"/>
                <w:szCs w:val="20"/>
              </w:rPr>
              <w:t>l'esecuzione di prestazioni specialistiche complesse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10F" w:rsidRPr="00E03615" w14:paraId="141BBF79" w14:textId="77777777" w:rsidTr="003B24DC">
        <w:tc>
          <w:tcPr>
            <w:tcW w:w="9639" w:type="dxa"/>
          </w:tcPr>
          <w:p w14:paraId="0734EAAE" w14:textId="77777777" w:rsidR="0082310F" w:rsidRPr="00E03615" w:rsidRDefault="0082310F" w:rsidP="003B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15">
              <w:rPr>
                <w:rFonts w:ascii="Arial" w:hAnsi="Arial" w:cs="Arial"/>
                <w:sz w:val="20"/>
                <w:szCs w:val="20"/>
              </w:rPr>
              <w:t>4. Azione di omogeneizzazione tecnica di attività specialistiche formate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615">
              <w:rPr>
                <w:rFonts w:ascii="Arial" w:hAnsi="Arial" w:cs="Arial"/>
                <w:sz w:val="20"/>
                <w:szCs w:val="20"/>
              </w:rPr>
              <w:t>diverse unità operative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10F" w:rsidRPr="00E03615" w14:paraId="524A2E82" w14:textId="77777777" w:rsidTr="003B24DC">
        <w:tc>
          <w:tcPr>
            <w:tcW w:w="9639" w:type="dxa"/>
          </w:tcPr>
          <w:p w14:paraId="078D4985" w14:textId="77777777" w:rsidR="0082310F" w:rsidRPr="00E03615" w:rsidRDefault="0082310F" w:rsidP="003B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15">
              <w:rPr>
                <w:rFonts w:ascii="Arial" w:hAnsi="Arial" w:cs="Arial"/>
                <w:sz w:val="20"/>
                <w:szCs w:val="20"/>
              </w:rPr>
              <w:t>5. Partecipazione a gruppi di lavoro professionali o Interprofessionali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615">
              <w:rPr>
                <w:rFonts w:ascii="Arial" w:hAnsi="Arial" w:cs="Arial"/>
                <w:sz w:val="20"/>
                <w:szCs w:val="20"/>
              </w:rPr>
              <w:t>valenza locale, regionale o nazionale nella disciplina di appartenenza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F3DA74" w14:textId="77777777" w:rsidR="0082310F" w:rsidRDefault="0082310F" w:rsidP="009645B5">
      <w:pPr>
        <w:pStyle w:val="Testonormale"/>
        <w:jc w:val="both"/>
        <w:rPr>
          <w:rFonts w:ascii="Arial" w:hAnsi="Arial" w:cs="Arial"/>
          <w:bCs/>
        </w:rPr>
      </w:pPr>
    </w:p>
    <w:p w14:paraId="16106571" w14:textId="77777777" w:rsidR="0082310F" w:rsidRPr="00403562" w:rsidRDefault="0082310F" w:rsidP="00D410FB">
      <w:pPr>
        <w:pStyle w:val="Default"/>
        <w:jc w:val="both"/>
        <w:rPr>
          <w:rFonts w:ascii="Arial" w:hAnsi="Arial" w:cs="Arial"/>
          <w:color w:val="auto"/>
          <w:kern w:val="2"/>
          <w:sz w:val="20"/>
          <w:szCs w:val="20"/>
        </w:rPr>
      </w:pPr>
      <w:r w:rsidRPr="00403562">
        <w:rPr>
          <w:rFonts w:ascii="Arial" w:hAnsi="Arial" w:cs="Arial"/>
          <w:color w:val="auto"/>
          <w:kern w:val="2"/>
          <w:sz w:val="20"/>
          <w:szCs w:val="20"/>
        </w:rPr>
        <w:t xml:space="preserve">L’incarico professionale di Alta Specializzazione è un’articolazione funzionale che – nell’ambito di una struttura complessa o semplice anche a valenza dipartimentale o distrettuale - assicura prestazioni di alta professionalità riferite alla disciplina ed alla struttura organizzativa di riferimento e che rappresenta il riferimento per l’acquisizione ed il consolidamento delle conoscenze e competenze per le attività svolte nell’ambito della struttura di appartenenza. È caratterizzata da funzioni orientate ad una attività specifica e prevalente, anche con la collaborazione di risorse umane e l’utilizzo di risorse tecnologiche e funzionali necessarie per l’uso discrezionale ed appropriato di conoscenze e strumenti specialistici. </w:t>
      </w:r>
    </w:p>
    <w:p w14:paraId="0E10569A" w14:textId="77777777" w:rsidR="0082310F" w:rsidRDefault="0082310F" w:rsidP="00D410FB">
      <w:pPr>
        <w:jc w:val="both"/>
        <w:rPr>
          <w:rFonts w:ascii="Arial" w:hAnsi="Arial" w:cs="Arial"/>
          <w:sz w:val="20"/>
          <w:szCs w:val="20"/>
        </w:rPr>
      </w:pPr>
    </w:p>
    <w:p w14:paraId="23D70E6A" w14:textId="77777777" w:rsidR="0082310F" w:rsidRPr="00133E8F" w:rsidRDefault="0082310F" w:rsidP="00133E8F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14:paraId="0C50C264" w14:textId="77777777" w:rsidR="0082310F" w:rsidRDefault="0082310F" w:rsidP="00060F1D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 w:cs="Arial"/>
          <w:sz w:val="20"/>
          <w:szCs w:val="20"/>
        </w:rPr>
        <w:t xml:space="preserve">Pertanto, nella valutazione del curriculum di ciascun aspirante al conferimento dell’incarico </w:t>
      </w:r>
      <w:r w:rsidRPr="0085425B">
        <w:rPr>
          <w:rFonts w:ascii="Arial" w:hAnsi="Arial"/>
          <w:color w:val="000000"/>
          <w:sz w:val="20"/>
          <w:szCs w:val="20"/>
        </w:rPr>
        <w:t xml:space="preserve">professionale di </w:t>
      </w:r>
      <w:r w:rsidRPr="0085425B">
        <w:rPr>
          <w:rFonts w:ascii="Arial" w:hAnsi="Arial"/>
          <w:b/>
          <w:bCs/>
          <w:color w:val="000000"/>
          <w:sz w:val="20"/>
          <w:szCs w:val="20"/>
        </w:rPr>
        <w:t>Alta Specializzazione “</w:t>
      </w:r>
      <w:r w:rsidRPr="000811D4">
        <w:rPr>
          <w:rFonts w:ascii="Arial" w:hAnsi="Arial"/>
          <w:sz w:val="20"/>
          <w:szCs w:val="20"/>
        </w:rPr>
        <w:t>Endoscopia Digestiva e gestione ambulatoriale in gastroenterologia</w:t>
      </w:r>
      <w:r w:rsidRPr="00766545">
        <w:rPr>
          <w:rFonts w:ascii="Arial" w:hAnsi="Arial"/>
          <w:b/>
          <w:bCs/>
          <w:sz w:val="20"/>
          <w:szCs w:val="20"/>
        </w:rPr>
        <w:t>”</w:t>
      </w:r>
      <w:r w:rsidRPr="0085425B">
        <w:rPr>
          <w:rFonts w:ascii="Arial" w:hAnsi="Arial" w:cs="Arial"/>
          <w:sz w:val="20"/>
          <w:szCs w:val="20"/>
        </w:rPr>
        <w:t xml:space="preserve"> si terrà conto dei seguenti </w:t>
      </w:r>
      <w:r w:rsidRPr="0085425B">
        <w:rPr>
          <w:rFonts w:ascii="Arial" w:hAnsi="Arial" w:cs="Arial"/>
          <w:b/>
          <w:bCs/>
          <w:sz w:val="20"/>
          <w:szCs w:val="20"/>
        </w:rPr>
        <w:t>ulteriori requisiti</w:t>
      </w:r>
      <w:r w:rsidRPr="0085425B">
        <w:rPr>
          <w:rFonts w:ascii="Arial" w:hAnsi="Arial" w:cs="Arial"/>
          <w:sz w:val="20"/>
          <w:szCs w:val="20"/>
        </w:rPr>
        <w:t>:</w:t>
      </w:r>
    </w:p>
    <w:p w14:paraId="113E2D8E" w14:textId="77777777" w:rsidR="0082310F" w:rsidRPr="00766545" w:rsidRDefault="0082310F" w:rsidP="00060F1D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766545">
        <w:rPr>
          <w:rFonts w:ascii="Arial" w:hAnsi="Arial" w:cs="Arial"/>
          <w:sz w:val="20"/>
          <w:szCs w:val="20"/>
        </w:rPr>
        <w:t>• Comprovata esperienza e capacità tecnica nell’esecuzione degli esami endoscopici in gastroenterologia, in particolare esperienza documentata nell’esecuzione di colonscopie per screening per il cancro del colon;</w:t>
      </w:r>
    </w:p>
    <w:p w14:paraId="19664F0B" w14:textId="77777777" w:rsidR="0082310F" w:rsidRPr="00766545" w:rsidRDefault="0082310F" w:rsidP="00060F1D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766545">
        <w:rPr>
          <w:rFonts w:ascii="Arial" w:hAnsi="Arial" w:cs="Arial"/>
          <w:sz w:val="20"/>
          <w:szCs w:val="20"/>
        </w:rPr>
        <w:t xml:space="preserve"> • Comprovata esperienza e capacità tecnica nell’esecuzione di polipectomie;</w:t>
      </w:r>
    </w:p>
    <w:p w14:paraId="04F32427" w14:textId="77777777" w:rsidR="0082310F" w:rsidRPr="00766545" w:rsidRDefault="0082310F" w:rsidP="00060F1D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766545">
        <w:rPr>
          <w:rFonts w:ascii="Arial" w:hAnsi="Arial" w:cs="Arial"/>
          <w:sz w:val="20"/>
          <w:szCs w:val="20"/>
        </w:rPr>
        <w:t xml:space="preserve"> • Comprovata esperienza e capacità tecnica nell’esecuzione dell’emostasi endoscopica;</w:t>
      </w:r>
    </w:p>
    <w:p w14:paraId="7EBEA6C2" w14:textId="77777777" w:rsidR="0082310F" w:rsidRPr="00766545" w:rsidRDefault="0082310F" w:rsidP="00060F1D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766545">
        <w:rPr>
          <w:rFonts w:ascii="Arial" w:hAnsi="Arial" w:cs="Arial"/>
          <w:sz w:val="20"/>
          <w:szCs w:val="20"/>
        </w:rPr>
        <w:t xml:space="preserve"> • Comprovata conoscenza delle Linee Guida Nazionali ed Internazionali dell’Endoscopia Digestiva e della Gastroenterologia. </w:t>
      </w:r>
    </w:p>
    <w:p w14:paraId="73106253" w14:textId="77777777" w:rsidR="0082310F" w:rsidRDefault="0082310F" w:rsidP="00060F1D">
      <w:pPr>
        <w:pStyle w:val="Paragrafoelenco"/>
        <w:ind w:left="0"/>
        <w:jc w:val="both"/>
      </w:pPr>
    </w:p>
    <w:p w14:paraId="5699021D" w14:textId="77777777" w:rsidR="0082310F" w:rsidRPr="0085425B" w:rsidRDefault="0082310F" w:rsidP="00133E8F">
      <w:pPr>
        <w:pStyle w:val="Paragrafoelenc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6F2E508" w14:textId="77777777" w:rsidR="0082310F" w:rsidRPr="0085425B" w:rsidRDefault="0082310F" w:rsidP="00933F90">
      <w:pPr>
        <w:tabs>
          <w:tab w:val="num" w:pos="18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85425B">
        <w:rPr>
          <w:rFonts w:ascii="Arial" w:hAnsi="Arial" w:cs="Arial"/>
          <w:sz w:val="20"/>
          <w:szCs w:val="20"/>
          <w:lang w:eastAsia="en-US"/>
        </w:rPr>
        <w:t xml:space="preserve">All’incarico professionale di </w:t>
      </w:r>
      <w:r w:rsidRPr="0085425B">
        <w:rPr>
          <w:rFonts w:ascii="Arial" w:hAnsi="Arial"/>
          <w:b/>
          <w:bCs/>
          <w:color w:val="000000"/>
          <w:sz w:val="20"/>
          <w:szCs w:val="20"/>
        </w:rPr>
        <w:t xml:space="preserve">Alta Specializzazione  </w:t>
      </w:r>
      <w:r w:rsidRPr="003C18E3">
        <w:rPr>
          <w:rFonts w:ascii="Arial" w:hAnsi="Arial"/>
          <w:bCs/>
          <w:color w:val="000000"/>
          <w:sz w:val="20"/>
          <w:szCs w:val="20"/>
        </w:rPr>
        <w:t>“</w:t>
      </w:r>
      <w:r w:rsidRPr="000811D4">
        <w:rPr>
          <w:rFonts w:ascii="Arial" w:hAnsi="Arial"/>
          <w:sz w:val="20"/>
          <w:szCs w:val="20"/>
        </w:rPr>
        <w:t>Endoscopia Digestiva e gestione ambulatoriale in gastroenterologia</w:t>
      </w:r>
      <w:r w:rsidRPr="0085425B">
        <w:rPr>
          <w:rFonts w:ascii="Arial" w:hAnsi="Arial" w:cs="Arial"/>
          <w:b/>
          <w:bCs/>
          <w:sz w:val="20"/>
          <w:szCs w:val="20"/>
        </w:rPr>
        <w:t>”</w:t>
      </w:r>
      <w:r w:rsidRPr="0085425B">
        <w:rPr>
          <w:rFonts w:ascii="Arial" w:hAnsi="Arial" w:cs="Arial"/>
          <w:sz w:val="20"/>
          <w:szCs w:val="20"/>
        </w:rPr>
        <w:t xml:space="preserve"> </w:t>
      </w:r>
      <w:r w:rsidRPr="0085425B">
        <w:rPr>
          <w:rFonts w:ascii="Arial" w:hAnsi="Arial" w:cs="Arial"/>
          <w:sz w:val="20"/>
          <w:szCs w:val="20"/>
          <w:lang w:eastAsia="en-US"/>
        </w:rPr>
        <w:t xml:space="preserve">sono attribuiti i seguenti </w:t>
      </w:r>
      <w:r w:rsidRPr="0085425B">
        <w:rPr>
          <w:rFonts w:ascii="Arial" w:hAnsi="Arial" w:cs="Arial"/>
          <w:b/>
          <w:sz w:val="20"/>
          <w:szCs w:val="20"/>
          <w:lang w:eastAsia="en-US"/>
        </w:rPr>
        <w:t>obiettivi/funzioni</w:t>
      </w:r>
      <w:r w:rsidRPr="0085425B">
        <w:rPr>
          <w:rFonts w:ascii="Arial" w:hAnsi="Arial" w:cs="Arial"/>
          <w:bCs/>
          <w:sz w:val="20"/>
          <w:szCs w:val="20"/>
          <w:lang w:eastAsia="en-US"/>
        </w:rPr>
        <w:t>:</w:t>
      </w:r>
    </w:p>
    <w:p w14:paraId="6F493D38" w14:textId="77777777" w:rsidR="0082310F" w:rsidRPr="0085425B" w:rsidRDefault="0082310F" w:rsidP="00D410FB">
      <w:pPr>
        <w:pStyle w:val="Paragrafoelenco"/>
        <w:autoSpaceDE w:val="0"/>
        <w:autoSpaceDN w:val="0"/>
        <w:adjustRightInd w:val="0"/>
        <w:ind w:left="0" w:right="566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</w:p>
    <w:p w14:paraId="67BE7AF6" w14:textId="77777777" w:rsidR="0082310F" w:rsidRPr="0085425B" w:rsidRDefault="0082310F" w:rsidP="00D410FB">
      <w:pPr>
        <w:pStyle w:val="Paragrafoelenco"/>
        <w:autoSpaceDE w:val="0"/>
        <w:autoSpaceDN w:val="0"/>
        <w:adjustRightInd w:val="0"/>
        <w:ind w:left="0" w:right="566"/>
        <w:jc w:val="both"/>
        <w:rPr>
          <w:rFonts w:ascii="Arial" w:hAnsi="Arial" w:cs="Arial"/>
          <w:b/>
          <w:bCs/>
          <w:color w:val="FF0000"/>
          <w:sz w:val="20"/>
          <w:szCs w:val="20"/>
          <w:lang w:eastAsia="en-US"/>
        </w:rPr>
      </w:pPr>
      <w:r w:rsidRPr="0085425B">
        <w:rPr>
          <w:rFonts w:ascii="Arial" w:hAnsi="Arial" w:cs="Arial"/>
          <w:sz w:val="20"/>
          <w:szCs w:val="20"/>
          <w:u w:val="single"/>
          <w:lang w:eastAsia="en-US"/>
        </w:rPr>
        <w:t>Obiettivi generali/funzioni:</w:t>
      </w:r>
      <w:r w:rsidRPr="0085425B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18025AF" w14:textId="77777777" w:rsidR="0082310F" w:rsidRPr="0085425B" w:rsidRDefault="0082310F" w:rsidP="00D410FB">
      <w:pPr>
        <w:pStyle w:val="Paragrafoelenco"/>
        <w:autoSpaceDE w:val="0"/>
        <w:autoSpaceDN w:val="0"/>
        <w:adjustRightInd w:val="0"/>
        <w:ind w:left="0" w:right="566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</w:p>
    <w:p w14:paraId="7C3256C7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 w:cs="Arial"/>
          <w:sz w:val="20"/>
          <w:szCs w:val="20"/>
        </w:rPr>
        <w:t xml:space="preserve">Attuare gli indirizzi formulati dalla Direzione Aziendale per il tramite del Direttore </w:t>
      </w:r>
      <w:r>
        <w:rPr>
          <w:rFonts w:ascii="Arial" w:hAnsi="Arial" w:cs="Arial"/>
          <w:sz w:val="20"/>
          <w:szCs w:val="20"/>
        </w:rPr>
        <w:t>della struttura di appartenenza;</w:t>
      </w:r>
    </w:p>
    <w:p w14:paraId="323816F1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5425B">
        <w:rPr>
          <w:rFonts w:ascii="Arial" w:hAnsi="Arial" w:cs="Arial"/>
          <w:sz w:val="20"/>
          <w:szCs w:val="20"/>
        </w:rPr>
        <w:t>arantire l’adesione alle linee guida e ai protocolli suggeriti dal Direttore del DAI e l’integraz</w:t>
      </w:r>
      <w:r>
        <w:rPr>
          <w:rFonts w:ascii="Arial" w:hAnsi="Arial" w:cs="Arial"/>
          <w:sz w:val="20"/>
          <w:szCs w:val="20"/>
        </w:rPr>
        <w:t>ione con le altre UOC coinvolte;</w:t>
      </w:r>
    </w:p>
    <w:p w14:paraId="2CD4DEC3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85425B">
        <w:rPr>
          <w:rFonts w:ascii="Arial" w:hAnsi="Arial" w:cs="Arial"/>
          <w:sz w:val="20"/>
          <w:szCs w:val="20"/>
        </w:rPr>
        <w:t>ealizzare gli obiettivi aziendali nell’</w:t>
      </w:r>
      <w:r>
        <w:rPr>
          <w:rFonts w:ascii="Arial" w:hAnsi="Arial" w:cs="Arial"/>
          <w:sz w:val="20"/>
          <w:szCs w:val="20"/>
        </w:rPr>
        <w:t>ambito delle proprie competenze;</w:t>
      </w:r>
    </w:p>
    <w:p w14:paraId="7D72B60E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5425B">
        <w:rPr>
          <w:rFonts w:ascii="Arial" w:hAnsi="Arial" w:cs="Arial"/>
          <w:sz w:val="20"/>
          <w:szCs w:val="20"/>
        </w:rPr>
        <w:t xml:space="preserve">erseguire il raggiungimento dei risultati concordati in sede di negoziazione di budget con riferimento anche a quelli previsti per l’attribuzione </w:t>
      </w:r>
      <w:r>
        <w:rPr>
          <w:rFonts w:ascii="Arial" w:hAnsi="Arial" w:cs="Arial"/>
          <w:sz w:val="20"/>
          <w:szCs w:val="20"/>
        </w:rPr>
        <w:t>della retribuzione di risultato;</w:t>
      </w:r>
    </w:p>
    <w:p w14:paraId="34BF2169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5425B">
        <w:rPr>
          <w:rFonts w:ascii="Arial" w:hAnsi="Arial" w:cs="Arial"/>
          <w:sz w:val="20"/>
          <w:szCs w:val="20"/>
        </w:rPr>
        <w:t>ollaborare con il Direttore della struttura di appartenenza alla predisposizione di un piano annuale sugli adempimenti operativi e strutturali da presentare in</w:t>
      </w:r>
      <w:r>
        <w:rPr>
          <w:rFonts w:ascii="Arial" w:hAnsi="Arial" w:cs="Arial"/>
          <w:sz w:val="20"/>
          <w:szCs w:val="20"/>
        </w:rPr>
        <w:t xml:space="preserve"> sede di negoziazione di budget;</w:t>
      </w:r>
    </w:p>
    <w:p w14:paraId="23718965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5425B">
        <w:rPr>
          <w:rFonts w:ascii="Arial" w:hAnsi="Arial" w:cs="Arial"/>
          <w:sz w:val="20"/>
          <w:szCs w:val="20"/>
        </w:rPr>
        <w:t xml:space="preserve">ollaborazione nello svolgimento delle attività correnti della struttura di appartenenza (turni di guardia, </w:t>
      </w:r>
      <w:r>
        <w:rPr>
          <w:rFonts w:ascii="Arial" w:hAnsi="Arial" w:cs="Arial"/>
          <w:sz w:val="20"/>
          <w:szCs w:val="20"/>
        </w:rPr>
        <w:t>attività ambulatoriale, ecc...);</w:t>
      </w:r>
    </w:p>
    <w:p w14:paraId="55B0AFC5" w14:textId="77777777" w:rsidR="0082310F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9117B">
        <w:rPr>
          <w:rFonts w:ascii="Arial" w:hAnsi="Arial" w:cs="Arial"/>
          <w:sz w:val="20"/>
          <w:szCs w:val="20"/>
        </w:rPr>
        <w:t>ollaborazione al processo di miglioramento c</w:t>
      </w:r>
      <w:r>
        <w:rPr>
          <w:rFonts w:ascii="Arial" w:hAnsi="Arial" w:cs="Arial"/>
          <w:sz w:val="20"/>
          <w:szCs w:val="20"/>
        </w:rPr>
        <w:t>ontinuo della qualità aziendale;</w:t>
      </w:r>
    </w:p>
    <w:p w14:paraId="76540EBA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9117B">
        <w:rPr>
          <w:rFonts w:ascii="Arial" w:hAnsi="Arial" w:cs="Arial"/>
          <w:sz w:val="20"/>
          <w:szCs w:val="20"/>
        </w:rPr>
        <w:t>artecipazione all’attività didattica e di ricerca organizzate e svolte n</w:t>
      </w:r>
      <w:r>
        <w:rPr>
          <w:rFonts w:ascii="Arial" w:hAnsi="Arial" w:cs="Arial"/>
          <w:sz w:val="20"/>
          <w:szCs w:val="20"/>
        </w:rPr>
        <w:t>el Dipartimento di appartenenza;</w:t>
      </w:r>
    </w:p>
    <w:p w14:paraId="11C5E092" w14:textId="77777777" w:rsidR="0082310F" w:rsidRPr="0085425B" w:rsidRDefault="0082310F" w:rsidP="00D410FB">
      <w:pPr>
        <w:numPr>
          <w:ilvl w:val="0"/>
          <w:numId w:val="10"/>
        </w:numPr>
        <w:tabs>
          <w:tab w:val="clear" w:pos="720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5425B">
        <w:rPr>
          <w:rFonts w:ascii="Arial" w:hAnsi="Arial" w:cs="Arial"/>
          <w:sz w:val="20"/>
          <w:szCs w:val="20"/>
        </w:rPr>
        <w:t>dempimento dei compiti previsti per i lavoratori in materia di sicurezza e salute, ai sensi del D.Lgs n. 81/2008 e s.m.i. e comunque dalla normativa specifica di riferimento.</w:t>
      </w:r>
    </w:p>
    <w:p w14:paraId="6F450333" w14:textId="77777777" w:rsidR="0082310F" w:rsidRPr="0085425B" w:rsidRDefault="0082310F" w:rsidP="004E4D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598A447" w14:textId="77777777" w:rsidR="0082310F" w:rsidRPr="0085425B" w:rsidRDefault="0082310F" w:rsidP="00D410FB">
      <w:pPr>
        <w:ind w:left="425"/>
        <w:jc w:val="both"/>
        <w:rPr>
          <w:rFonts w:ascii="Arial" w:hAnsi="Arial" w:cs="Arial"/>
          <w:sz w:val="20"/>
          <w:szCs w:val="20"/>
          <w:u w:val="single"/>
        </w:rPr>
      </w:pPr>
    </w:p>
    <w:p w14:paraId="0BE30F3D" w14:textId="77777777" w:rsidR="0082310F" w:rsidRPr="0085425B" w:rsidRDefault="0082310F" w:rsidP="00D410FB">
      <w:pPr>
        <w:ind w:left="425"/>
        <w:jc w:val="both"/>
        <w:rPr>
          <w:rFonts w:ascii="Arial" w:hAnsi="Arial" w:cs="Arial"/>
          <w:sz w:val="20"/>
          <w:szCs w:val="20"/>
          <w:u w:val="single"/>
        </w:rPr>
      </w:pPr>
      <w:r w:rsidRPr="0085425B">
        <w:rPr>
          <w:rFonts w:ascii="Arial" w:hAnsi="Arial" w:cs="Arial"/>
          <w:sz w:val="20"/>
          <w:szCs w:val="20"/>
          <w:u w:val="single"/>
          <w:lang w:eastAsia="en-US"/>
        </w:rPr>
        <w:t>Obiettivi specifici/funzioni:</w:t>
      </w:r>
    </w:p>
    <w:p w14:paraId="20CC49AA" w14:textId="77777777" w:rsidR="0082310F" w:rsidRPr="00060F1D" w:rsidRDefault="0082310F" w:rsidP="00060F1D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60F1D">
        <w:rPr>
          <w:rFonts w:ascii="Arial" w:hAnsi="Arial" w:cs="Arial"/>
          <w:sz w:val="20"/>
          <w:szCs w:val="20"/>
        </w:rPr>
        <w:t>ollaborare con il Direttore di UOC della Medicina Interna di Argenta nella definizione delle linee programmatiche dell’UOC;</w:t>
      </w:r>
    </w:p>
    <w:p w14:paraId="5832C291" w14:textId="77777777" w:rsidR="0082310F" w:rsidRPr="00060F1D" w:rsidRDefault="0082310F" w:rsidP="00060F1D">
      <w:pPr>
        <w:pStyle w:val="Paragrafoelenco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060F1D">
        <w:rPr>
          <w:rFonts w:ascii="Arial" w:hAnsi="Arial" w:cs="Arial"/>
          <w:sz w:val="20"/>
          <w:szCs w:val="20"/>
        </w:rPr>
        <w:t>sprimere autonomia professionale nella disciplina di appartenenza con particolare riferimento all’ambito previsto dalla posizione e supportata da adeguata esperienza e da competenze specialistiche di livello qualificato;</w:t>
      </w:r>
    </w:p>
    <w:p w14:paraId="2E5F1D47" w14:textId="77777777" w:rsidR="0082310F" w:rsidRPr="00060F1D" w:rsidRDefault="0082310F" w:rsidP="00060F1D">
      <w:pPr>
        <w:pStyle w:val="Paragrafoelenco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60F1D">
        <w:rPr>
          <w:rFonts w:ascii="Arial" w:hAnsi="Arial" w:cs="Arial"/>
          <w:sz w:val="20"/>
          <w:szCs w:val="20"/>
        </w:rPr>
        <w:t>artecipare alle attività di Endoscopia Digestiva e nell’Ambulatorio di Gastroenterologia presenti nell’U.O.C. di Medicina Interna;</w:t>
      </w:r>
    </w:p>
    <w:p w14:paraId="11F2F627" w14:textId="77777777" w:rsidR="0082310F" w:rsidRPr="00060F1D" w:rsidRDefault="0082310F" w:rsidP="00060F1D">
      <w:pPr>
        <w:pStyle w:val="Paragrafoelenco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60F1D">
        <w:rPr>
          <w:rFonts w:ascii="Arial" w:hAnsi="Arial" w:cs="Arial"/>
          <w:sz w:val="20"/>
          <w:szCs w:val="20"/>
        </w:rPr>
        <w:t>rendere in carico i pazienti complessi affetti da patologie gastrointestinali gestendoli nel DSA Medico;</w:t>
      </w:r>
    </w:p>
    <w:p w14:paraId="30D9E2FA" w14:textId="77777777" w:rsidR="0082310F" w:rsidRPr="00060F1D" w:rsidRDefault="0082310F" w:rsidP="00060F1D">
      <w:pPr>
        <w:pStyle w:val="Paragrafoelenco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60F1D">
        <w:rPr>
          <w:rFonts w:ascii="Arial" w:hAnsi="Arial" w:cs="Arial"/>
          <w:sz w:val="20"/>
          <w:szCs w:val="20"/>
        </w:rPr>
        <w:t>artecipare alle attività dei PDTA del CCR proponendo pazienti afferenti all’U.O.C. di Medicina Interna di Argenta ed al DSA Medico.</w:t>
      </w:r>
    </w:p>
    <w:p w14:paraId="31E55C20" w14:textId="77777777" w:rsidR="0082310F" w:rsidRPr="00060F1D" w:rsidRDefault="0082310F" w:rsidP="00D410FB">
      <w:pPr>
        <w:ind w:left="426" w:right="-284"/>
        <w:jc w:val="both"/>
        <w:rPr>
          <w:rFonts w:ascii="Arial" w:hAnsi="Arial" w:cs="Arial"/>
          <w:sz w:val="20"/>
          <w:szCs w:val="20"/>
        </w:rPr>
      </w:pPr>
    </w:p>
    <w:p w14:paraId="470C0028" w14:textId="77777777" w:rsidR="0082310F" w:rsidRPr="007B2CC0" w:rsidRDefault="0082310F" w:rsidP="006E5849">
      <w:pPr>
        <w:pStyle w:val="Paragrafoelenco"/>
        <w:autoSpaceDE w:val="0"/>
        <w:autoSpaceDN w:val="0"/>
        <w:adjustRightInd w:val="0"/>
        <w:ind w:left="0" w:right="566"/>
        <w:jc w:val="both"/>
        <w:rPr>
          <w:rFonts w:ascii="Arial" w:hAnsi="Arial" w:cs="Arial"/>
          <w:b/>
          <w:bCs/>
          <w:color w:val="FF0000"/>
          <w:sz w:val="20"/>
          <w:szCs w:val="20"/>
          <w:lang w:eastAsia="en-US"/>
        </w:rPr>
      </w:pPr>
    </w:p>
    <w:p w14:paraId="326ED1C7" w14:textId="77777777" w:rsidR="0082310F" w:rsidRPr="00C277F6" w:rsidRDefault="0082310F" w:rsidP="006E5849">
      <w:pPr>
        <w:pStyle w:val="Paragrafoelenco"/>
        <w:autoSpaceDE w:val="0"/>
        <w:autoSpaceDN w:val="0"/>
        <w:adjustRightInd w:val="0"/>
        <w:ind w:left="0" w:right="566"/>
        <w:jc w:val="both"/>
        <w:rPr>
          <w:rFonts w:ascii="Arial" w:hAnsi="Arial" w:cs="Arial"/>
          <w:sz w:val="10"/>
          <w:szCs w:val="10"/>
          <w:u w:val="single"/>
          <w:lang w:eastAsia="en-US"/>
        </w:rPr>
      </w:pPr>
    </w:p>
    <w:p w14:paraId="60729190" w14:textId="77777777" w:rsidR="0082310F" w:rsidRPr="00F94FA1" w:rsidRDefault="0082310F" w:rsidP="00F03ED5">
      <w:pPr>
        <w:tabs>
          <w:tab w:val="num" w:pos="180"/>
          <w:tab w:val="left" w:pos="10206"/>
        </w:tabs>
        <w:spacing w:after="240"/>
        <w:ind w:right="53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94FA1">
        <w:rPr>
          <w:rFonts w:ascii="Arial" w:hAnsi="Arial" w:cs="Arial"/>
          <w:b/>
          <w:sz w:val="20"/>
          <w:szCs w:val="20"/>
          <w:u w:val="single"/>
        </w:rPr>
        <w:t>Modalità di presentazione della domanda:</w:t>
      </w:r>
    </w:p>
    <w:p w14:paraId="26472C16" w14:textId="77777777" w:rsidR="0082310F" w:rsidRPr="00F94FA1" w:rsidRDefault="0082310F" w:rsidP="009645B5">
      <w:pPr>
        <w:spacing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sz w:val="20"/>
          <w:szCs w:val="20"/>
        </w:rPr>
        <w:t xml:space="preserve">L’istanza di disponibilità al conferimento dell’incarico per il quale si ritiene di essere in possesso delle conoscenze ed esperienze professionali, scientifiche e dirigenziali richieste, nonché dei requisiti specifici indicati nel presente bando, deve essere integrata da un curriculum formativo e </w:t>
      </w:r>
      <w:r w:rsidRPr="00F94FA1">
        <w:rPr>
          <w:rFonts w:ascii="Arial" w:hAnsi="Arial" w:cs="Arial"/>
          <w:color w:val="000000"/>
          <w:sz w:val="20"/>
          <w:szCs w:val="20"/>
        </w:rPr>
        <w:t>professionale in carta semplice.</w:t>
      </w:r>
    </w:p>
    <w:p w14:paraId="13731B9D" w14:textId="77777777" w:rsidR="0082310F" w:rsidRDefault="0082310F" w:rsidP="00F06E93">
      <w:pPr>
        <w:spacing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1F724C9" w14:textId="77777777" w:rsidR="0082310F" w:rsidRPr="00F06E93" w:rsidRDefault="0082310F" w:rsidP="00F06E93">
      <w:pPr>
        <w:spacing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In tale curriculum deve essere dichiarata la titolarità dei titoli e pubblicazioni che si ritiene siano utili</w:t>
      </w:r>
      <w:r w:rsidRPr="00F94FA1">
        <w:rPr>
          <w:rFonts w:ascii="Arial" w:hAnsi="Arial" w:cs="Arial"/>
          <w:bCs/>
          <w:sz w:val="20"/>
          <w:szCs w:val="20"/>
        </w:rPr>
        <w:t xml:space="preserve"> per ottenere l’incarico. L’Amministrazione si riserva la facoltà di richiedere l’esibizione della documentazione </w:t>
      </w:r>
      <w:r w:rsidRPr="00F06E93">
        <w:rPr>
          <w:rFonts w:ascii="Arial" w:hAnsi="Arial" w:cs="Arial"/>
          <w:color w:val="000000"/>
          <w:sz w:val="20"/>
          <w:szCs w:val="20"/>
        </w:rPr>
        <w:t xml:space="preserve">comprovante ciò che è stato dichiarato in caso di necessità. </w:t>
      </w:r>
    </w:p>
    <w:p w14:paraId="414B0930" w14:textId="77777777" w:rsidR="0082310F" w:rsidRPr="00F06E93" w:rsidRDefault="0082310F" w:rsidP="00F06E93">
      <w:pPr>
        <w:spacing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6AC4BED" w14:textId="77777777" w:rsidR="0082310F" w:rsidRDefault="0082310F" w:rsidP="009E1399">
      <w:pPr>
        <w:spacing w:line="230" w:lineRule="exact"/>
        <w:jc w:val="both"/>
        <w:textAlignment w:val="baseline"/>
        <w:rPr>
          <w:b/>
        </w:rPr>
      </w:pPr>
      <w:r w:rsidRPr="00F06E93">
        <w:rPr>
          <w:rFonts w:ascii="Arial" w:hAnsi="Arial" w:cs="Arial"/>
          <w:color w:val="000000"/>
          <w:sz w:val="20"/>
          <w:szCs w:val="20"/>
        </w:rPr>
        <w:t>La domanda e il curriculum in carta semplice devono essere debitamente sottoscritti e inoltrati mediante</w:t>
      </w:r>
      <w:r w:rsidRPr="00651025">
        <w:rPr>
          <w:rFonts w:ascii="Arial" w:hAnsi="Arial" w:cs="Arial"/>
          <w:b/>
          <w:sz w:val="20"/>
          <w:szCs w:val="20"/>
        </w:rPr>
        <w:t xml:space="preserve"> PEC personale del candidato </w:t>
      </w:r>
      <w:r w:rsidRPr="0085425B">
        <w:rPr>
          <w:rFonts w:ascii="Arial" w:hAnsi="Arial" w:cs="Arial"/>
          <w:b/>
          <w:sz w:val="20"/>
          <w:szCs w:val="20"/>
        </w:rPr>
        <w:t xml:space="preserve">all’indirizzo: </w:t>
      </w:r>
      <w:hyperlink r:id="rId7" w:history="1">
        <w:r w:rsidRPr="00EA145B">
          <w:rPr>
            <w:rStyle w:val="Collegamentoipertestuale"/>
            <w:b/>
          </w:rPr>
          <w:t>risorseumanegiuridico@pec.ausl.fe.it</w:t>
        </w:r>
      </w:hyperlink>
    </w:p>
    <w:p w14:paraId="4AE9CCF7" w14:textId="77777777" w:rsidR="0082310F" w:rsidRPr="00861174" w:rsidRDefault="0082310F" w:rsidP="009E1399">
      <w:pPr>
        <w:spacing w:line="230" w:lineRule="exact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066901F7" w14:textId="77777777" w:rsidR="0082310F" w:rsidRDefault="0082310F" w:rsidP="00196A5B">
      <w:pPr>
        <w:tabs>
          <w:tab w:val="num" w:pos="180"/>
        </w:tabs>
        <w:ind w:right="28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7D193B" w14:textId="77777777" w:rsidR="0082310F" w:rsidRPr="00F94FA1" w:rsidRDefault="0082310F" w:rsidP="00F03ED5">
      <w:pPr>
        <w:tabs>
          <w:tab w:val="num" w:pos="180"/>
        </w:tabs>
        <w:spacing w:after="240"/>
        <w:ind w:right="28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94FA1">
        <w:rPr>
          <w:rFonts w:ascii="Arial" w:hAnsi="Arial" w:cs="Arial"/>
          <w:b/>
          <w:sz w:val="20"/>
          <w:szCs w:val="20"/>
          <w:u w:val="single"/>
        </w:rPr>
        <w:t xml:space="preserve">Trattamento dati personali </w:t>
      </w:r>
    </w:p>
    <w:p w14:paraId="2B3D9E43" w14:textId="77777777" w:rsidR="0082310F" w:rsidRPr="00F94FA1" w:rsidRDefault="0082310F" w:rsidP="00F03ED5">
      <w:pPr>
        <w:spacing w:after="24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Ai sensi dell’articolo 13 GDPR 2016/679, i dati personali, compresi gli eventuali dati sensibili forniti dai candidati o acquisiti d’ufficio saranno raccolt</w:t>
      </w:r>
      <w:r>
        <w:rPr>
          <w:rFonts w:ascii="Arial" w:hAnsi="Arial" w:cs="Arial"/>
          <w:color w:val="000000"/>
          <w:sz w:val="20"/>
          <w:szCs w:val="20"/>
        </w:rPr>
        <w:t xml:space="preserve">i presso l’ufficio preposto </w:t>
      </w:r>
      <w:r w:rsidRPr="00B31078">
        <w:rPr>
          <w:rFonts w:ascii="Arial" w:hAnsi="Arial" w:cs="Arial"/>
          <w:sz w:val="20"/>
          <w:szCs w:val="20"/>
        </w:rPr>
        <w:t xml:space="preserve">della </w:t>
      </w:r>
      <w:r w:rsidRPr="00FE6171">
        <w:rPr>
          <w:rFonts w:ascii="Arial" w:hAnsi="Arial" w:cs="Arial"/>
          <w:sz w:val="20"/>
          <w:szCs w:val="20"/>
        </w:rPr>
        <w:t>UOC “Gestione Giuridica Risorse Umane”</w:t>
      </w:r>
      <w:r w:rsidRPr="00F94FA1">
        <w:rPr>
          <w:rFonts w:ascii="Arial" w:hAnsi="Arial" w:cs="Arial"/>
          <w:color w:val="000000"/>
          <w:sz w:val="20"/>
          <w:szCs w:val="20"/>
        </w:rPr>
        <w:t>, anche in banca dati automatizzata, per le finalità inerenti alla gestione della procedura, e saranno trattati dal medesimo Servizio anche successivamente, anche per la gestione del rapporto di lavoro.</w:t>
      </w:r>
    </w:p>
    <w:p w14:paraId="75ED4229" w14:textId="77777777" w:rsidR="0082310F" w:rsidRPr="00F94FA1" w:rsidRDefault="0082310F" w:rsidP="009645B5">
      <w:pPr>
        <w:spacing w:before="178"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Nel trattamento e utilizzo dei dati è compresa ogni forma di comunicazione e pubblicazione correlata alle stesse procedure. Tali dati potranno essere sottoposti ad accesso da parte di coloro che sono portatori di un concreto interesse ai sensi dell’art. 22 della L. 241/90 e successive modificazioni ed integrazioni nonché per i successivi adempimenti previsti dalla normativa vigente, ivi compreso il D.Lgs 33/13.</w:t>
      </w:r>
    </w:p>
    <w:p w14:paraId="2A100639" w14:textId="77777777" w:rsidR="0082310F" w:rsidRPr="00F94FA1" w:rsidRDefault="0082310F" w:rsidP="009645B5">
      <w:pPr>
        <w:spacing w:before="178"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Il conferimento dei dati richiesti è necessario ai fini della valutazione dei requisiti di partecipazione, pena l’esclusione dalla procedura.</w:t>
      </w:r>
    </w:p>
    <w:p w14:paraId="43CB7EC4" w14:textId="77777777" w:rsidR="0082310F" w:rsidRPr="00F94FA1" w:rsidRDefault="0082310F" w:rsidP="009645B5">
      <w:pPr>
        <w:spacing w:before="178"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I dati verranno conservati secondo quanto previsto dal Piano di conservazione della documentazione aziendale (cd. Massimario di scarto), pubblicato sul sito dell’Azienda (Amministrazione trasparente, Disposizioni generali, Atti amministrativi generali).</w:t>
      </w:r>
    </w:p>
    <w:p w14:paraId="70CAF8AC" w14:textId="77777777" w:rsidR="0082310F" w:rsidRPr="00F94FA1" w:rsidRDefault="0082310F" w:rsidP="009645B5">
      <w:pPr>
        <w:spacing w:before="178"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Ai sensi degli artt. 15 e sgg. del Reg. 2016/679 i candidati hanno diritto di accedere ai dati che li riguardano e di chiederne, nei casi previsti dalla legge, l’aggiornamento, la rettifica, l’integrazione o la cancellazione.</w:t>
      </w:r>
    </w:p>
    <w:p w14:paraId="35B2C5A9" w14:textId="77777777" w:rsidR="0082310F" w:rsidRPr="00861174" w:rsidRDefault="0082310F" w:rsidP="007B2CC0">
      <w:pPr>
        <w:spacing w:line="230" w:lineRule="exact"/>
        <w:jc w:val="both"/>
        <w:textAlignment w:val="baseline"/>
        <w:rPr>
          <w:rFonts w:ascii="Arial" w:hAnsi="Arial" w:cs="Arial"/>
          <w:b/>
          <w:bCs/>
          <w:color w:val="FF0000"/>
          <w:sz w:val="20"/>
          <w:szCs w:val="20"/>
        </w:rPr>
      </w:pPr>
      <w:r w:rsidRPr="00F94FA1">
        <w:rPr>
          <w:rFonts w:ascii="Arial" w:hAnsi="Arial" w:cs="Arial"/>
          <w:color w:val="000000"/>
          <w:sz w:val="20"/>
          <w:szCs w:val="20"/>
        </w:rPr>
        <w:t>L’interessato può, altresì, opporsi al trattamento o chiederne la limitazione, e potrà proporre reclamo al Garante. Si informano i partecipanti alla procedura di cui al presente bando che i dati personali ad Essi relativi saranno oggetto di trattamento da parte dei competenti uffici con modalità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4FA1">
        <w:rPr>
          <w:rFonts w:ascii="Arial" w:hAnsi="Arial" w:cs="Arial"/>
          <w:color w:val="000000"/>
          <w:sz w:val="20"/>
          <w:szCs w:val="20"/>
        </w:rPr>
        <w:t xml:space="preserve">sia manuale che informatizzata, e che il Titolare del </w:t>
      </w:r>
      <w:r w:rsidRPr="0085425B">
        <w:rPr>
          <w:rFonts w:ascii="Arial" w:hAnsi="Arial" w:cs="Arial"/>
          <w:color w:val="000000"/>
          <w:sz w:val="20"/>
          <w:szCs w:val="20"/>
        </w:rPr>
        <w:t>trattamento è l’Azienda USL di Ferrara, la quale ha designato il Responsabile della Protezione dei dati contattabile all’indirizzo email:</w:t>
      </w:r>
      <w:r w:rsidRPr="00861174">
        <w:t xml:space="preserve"> </w:t>
      </w:r>
      <w:r w:rsidRPr="00861174">
        <w:rPr>
          <w:rFonts w:ascii="Arial" w:hAnsi="Arial" w:cs="Arial"/>
          <w:sz w:val="20"/>
          <w:szCs w:val="20"/>
        </w:rPr>
        <w:t>dpo@ausl.fe.it</w:t>
      </w:r>
      <w:r w:rsidRPr="00861174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 xml:space="preserve">   </w:t>
      </w:r>
    </w:p>
    <w:p w14:paraId="2655C2E2" w14:textId="77777777" w:rsidR="0082310F" w:rsidRPr="00861174" w:rsidRDefault="0082310F" w:rsidP="00F566D7">
      <w:pPr>
        <w:tabs>
          <w:tab w:val="num" w:pos="180"/>
        </w:tabs>
        <w:ind w:right="33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220D73" w14:textId="77777777" w:rsidR="0082310F" w:rsidRPr="0085425B" w:rsidRDefault="0082310F" w:rsidP="00F03ED5">
      <w:pPr>
        <w:tabs>
          <w:tab w:val="num" w:pos="180"/>
        </w:tabs>
        <w:spacing w:after="240"/>
        <w:ind w:right="33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425B">
        <w:rPr>
          <w:rFonts w:ascii="Arial" w:hAnsi="Arial" w:cs="Arial"/>
          <w:b/>
          <w:sz w:val="20"/>
          <w:szCs w:val="20"/>
          <w:u w:val="single"/>
        </w:rPr>
        <w:t>Procedura di selezione:</w:t>
      </w:r>
    </w:p>
    <w:p w14:paraId="0C6ADB35" w14:textId="77777777" w:rsidR="0082310F" w:rsidRPr="0085425B" w:rsidRDefault="0082310F" w:rsidP="00F03ED5">
      <w:pPr>
        <w:spacing w:after="240" w:line="230" w:lineRule="exac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5425B">
        <w:rPr>
          <w:rFonts w:ascii="Arial" w:hAnsi="Arial" w:cs="Arial"/>
          <w:color w:val="000000"/>
          <w:sz w:val="20"/>
          <w:szCs w:val="20"/>
        </w:rPr>
        <w:t>Sulla base del numero delle istanze pervenute sarà costituita una rosa di idonei dalla quale il</w:t>
      </w:r>
      <w:r w:rsidRPr="0085425B">
        <w:rPr>
          <w:rFonts w:ascii="Arial" w:hAnsi="Arial" w:cs="Arial"/>
          <w:sz w:val="20"/>
          <w:szCs w:val="20"/>
        </w:rPr>
        <w:t xml:space="preserve"> Direttore del DAI “</w:t>
      </w:r>
      <w:r>
        <w:rPr>
          <w:rFonts w:ascii="Arial" w:hAnsi="Arial" w:cs="Arial"/>
          <w:sz w:val="20"/>
          <w:szCs w:val="20"/>
        </w:rPr>
        <w:t>Medicina Interna</w:t>
      </w:r>
      <w:r w:rsidRPr="0085425B">
        <w:rPr>
          <w:rFonts w:ascii="Arial" w:hAnsi="Arial" w:cs="Arial"/>
          <w:sz w:val="20"/>
          <w:szCs w:val="20"/>
        </w:rPr>
        <w:t xml:space="preserve">”, dopo la relativa comparazione dei titoli posseduti, individuerà il nominativo da proporre per il conferimento della titolarità dell’incarico, </w:t>
      </w:r>
      <w:r w:rsidRPr="0085425B">
        <w:rPr>
          <w:rFonts w:ascii="Arial" w:hAnsi="Arial" w:cs="Arial"/>
          <w:color w:val="000000"/>
          <w:sz w:val="20"/>
          <w:szCs w:val="20"/>
        </w:rPr>
        <w:t>accompagnata da una relazione scritta.</w:t>
      </w:r>
    </w:p>
    <w:p w14:paraId="7A683F57" w14:textId="77777777" w:rsidR="0082310F" w:rsidRPr="00F94FA1" w:rsidRDefault="0082310F" w:rsidP="00DE1788">
      <w:pPr>
        <w:spacing w:after="24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85425B">
        <w:rPr>
          <w:rFonts w:ascii="Arial" w:hAnsi="Arial" w:cs="Arial"/>
          <w:color w:val="000000"/>
          <w:sz w:val="20"/>
          <w:szCs w:val="20"/>
        </w:rPr>
        <w:t>Il conferimento dell’incarico è effettuato dal Direttore Generale secondo quanto previsto dalle</w:t>
      </w:r>
      <w:r w:rsidRPr="0085425B">
        <w:rPr>
          <w:rFonts w:ascii="Arial" w:hAnsi="Arial" w:cs="Arial"/>
          <w:bCs/>
          <w:sz w:val="20"/>
          <w:szCs w:val="20"/>
        </w:rPr>
        <w:t xml:space="preserve"> delibere </w:t>
      </w:r>
      <w:r w:rsidRPr="0085425B">
        <w:rPr>
          <w:rFonts w:ascii="Arial" w:hAnsi="Arial" w:cs="Arial"/>
          <w:sz w:val="20"/>
          <w:szCs w:val="20"/>
        </w:rPr>
        <w:t>n.</w:t>
      </w:r>
      <w:r w:rsidRPr="0085425B">
        <w:rPr>
          <w:rFonts w:ascii="Arial" w:hAnsi="Arial" w:cs="Arial"/>
          <w:bCs/>
          <w:sz w:val="20"/>
          <w:szCs w:val="20"/>
        </w:rPr>
        <w:t xml:space="preserve"> 108 del 06/05/2022 AUSL FE e n. 51 del 10/03/2022 AOU FE ad oggetto “Approvazione dei criteri per l’istituzione ed il conferimento di incarichi di Struttura Semplice</w:t>
      </w:r>
      <w:r w:rsidRPr="00F94FA1">
        <w:rPr>
          <w:rFonts w:ascii="Arial" w:hAnsi="Arial" w:cs="Arial"/>
          <w:bCs/>
          <w:sz w:val="20"/>
          <w:szCs w:val="20"/>
        </w:rPr>
        <w:t xml:space="preserve"> e Professionali</w:t>
      </w:r>
      <w:r>
        <w:rPr>
          <w:rFonts w:ascii="Arial" w:hAnsi="Arial" w:cs="Arial"/>
          <w:bCs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e dall’art. 23 del CCNL del 23/01/2024 dell’Area Sanità.</w:t>
      </w:r>
    </w:p>
    <w:p w14:paraId="0C52EA90" w14:textId="77777777" w:rsidR="0082310F" w:rsidRPr="00F94FA1" w:rsidRDefault="0082310F" w:rsidP="000834F4">
      <w:pPr>
        <w:pStyle w:val="Rientrocorpodeltesto2"/>
        <w:tabs>
          <w:tab w:val="left" w:pos="7371"/>
        </w:tabs>
        <w:spacing w:after="24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4FA1">
        <w:rPr>
          <w:rFonts w:ascii="Arial" w:hAnsi="Arial" w:cs="Arial"/>
          <w:sz w:val="20"/>
          <w:szCs w:val="20"/>
        </w:rPr>
        <w:t>La quota economica di retribuzione di posizione corrispondente all’incarico di cui trattasi da attribuire a colui che avrà la titolarità dell’incarico medesimo è quella già definita negli Accordi aziendali della dirigenza e per i Professori e Ricercatori Universitari sulla base di quanto stabilito dall’art. 6 del D.Lgs n. 517/99.</w:t>
      </w:r>
    </w:p>
    <w:p w14:paraId="63FD56D3" w14:textId="0385D521" w:rsidR="0082310F" w:rsidRPr="00E34D67" w:rsidRDefault="0082310F" w:rsidP="00DE1788">
      <w:pPr>
        <w:tabs>
          <w:tab w:val="left" w:pos="5670"/>
          <w:tab w:val="left" w:pos="7371"/>
        </w:tabs>
        <w:jc w:val="both"/>
        <w:rPr>
          <w:rFonts w:ascii="Arial" w:hAnsi="Arial" w:cs="Arial"/>
          <w:b/>
          <w:sz w:val="20"/>
          <w:szCs w:val="20"/>
        </w:rPr>
      </w:pPr>
      <w:r w:rsidRPr="00E34D67">
        <w:rPr>
          <w:rFonts w:ascii="Arial" w:hAnsi="Arial" w:cs="Arial"/>
          <w:b/>
          <w:sz w:val="20"/>
          <w:szCs w:val="20"/>
        </w:rPr>
        <w:lastRenderedPageBreak/>
        <w:t>Le domande devono pervenire, a pena di esclusione dalla selezi</w:t>
      </w:r>
      <w:r w:rsidRPr="0085425B">
        <w:rPr>
          <w:rFonts w:ascii="Arial" w:hAnsi="Arial" w:cs="Arial"/>
          <w:b/>
          <w:sz w:val="20"/>
          <w:szCs w:val="20"/>
        </w:rPr>
        <w:t>one, entro le ore 12,00 del 1</w:t>
      </w:r>
      <w:r w:rsidR="0055526F">
        <w:rPr>
          <w:rFonts w:ascii="Arial" w:hAnsi="Arial" w:cs="Arial"/>
          <w:b/>
          <w:sz w:val="20"/>
          <w:szCs w:val="20"/>
        </w:rPr>
        <w:t>0</w:t>
      </w:r>
      <w:r w:rsidRPr="0085425B">
        <w:rPr>
          <w:rFonts w:ascii="Arial" w:hAnsi="Arial" w:cs="Arial"/>
          <w:b/>
          <w:sz w:val="20"/>
          <w:szCs w:val="20"/>
        </w:rPr>
        <w:t>° giorno successivo alla data di pubblicazione sui siti internet aziendali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468FF">
        <w:rPr>
          <w:rFonts w:ascii="Arial" w:hAnsi="Arial" w:cs="Arial"/>
          <w:b/>
          <w:sz w:val="20"/>
          <w:szCs w:val="20"/>
        </w:rPr>
        <w:t>www.ausl.fe.it</w:t>
      </w:r>
      <w:r>
        <w:t xml:space="preserve"> </w:t>
      </w:r>
      <w:r w:rsidRPr="00F468FF">
        <w:rPr>
          <w:rFonts w:ascii="Arial" w:hAnsi="Arial" w:cs="Arial"/>
          <w:b/>
          <w:sz w:val="20"/>
          <w:szCs w:val="20"/>
        </w:rPr>
        <w:t>“Bandi di concorso \ Bandi riservati al personale Dipendente”.</w:t>
      </w:r>
    </w:p>
    <w:p w14:paraId="08F8C58E" w14:textId="77777777" w:rsidR="0082310F" w:rsidRPr="00F94FA1" w:rsidRDefault="0082310F" w:rsidP="009645B5">
      <w:pPr>
        <w:ind w:right="-1"/>
        <w:jc w:val="both"/>
        <w:rPr>
          <w:rFonts w:ascii="Arial" w:hAnsi="Arial" w:cs="Arial"/>
          <w:sz w:val="20"/>
          <w:szCs w:val="20"/>
        </w:rPr>
      </w:pPr>
      <w:r w:rsidRPr="00F94FA1">
        <w:rPr>
          <w:rFonts w:ascii="Arial" w:hAnsi="Arial" w:cs="Arial"/>
          <w:sz w:val="20"/>
          <w:szCs w:val="20"/>
        </w:rPr>
        <w:t>Qualora la scadenza coincida con giorno festivo o cada di sabato, il termine per la presentazione si intende prorogato al primo giorno successivo non festivo.</w:t>
      </w:r>
    </w:p>
    <w:p w14:paraId="4ABF9773" w14:textId="77777777" w:rsidR="0082310F" w:rsidRPr="00F94FA1" w:rsidRDefault="0082310F" w:rsidP="009645B5">
      <w:pPr>
        <w:tabs>
          <w:tab w:val="left" w:pos="5670"/>
          <w:tab w:val="left" w:pos="7371"/>
        </w:tabs>
        <w:jc w:val="both"/>
        <w:rPr>
          <w:rFonts w:ascii="Arial" w:hAnsi="Arial" w:cs="Arial"/>
          <w:b/>
          <w:sz w:val="20"/>
          <w:szCs w:val="20"/>
        </w:rPr>
      </w:pPr>
    </w:p>
    <w:p w14:paraId="3321FFD4" w14:textId="467DB86C" w:rsidR="0082310F" w:rsidRPr="00F94FA1" w:rsidRDefault="0082310F" w:rsidP="002D13B3">
      <w:pPr>
        <w:tabs>
          <w:tab w:val="left" w:pos="5670"/>
          <w:tab w:val="left" w:pos="7371"/>
        </w:tabs>
        <w:jc w:val="both"/>
        <w:rPr>
          <w:rFonts w:ascii="Arial" w:hAnsi="Arial" w:cs="Arial"/>
          <w:b/>
          <w:sz w:val="20"/>
          <w:szCs w:val="20"/>
        </w:rPr>
      </w:pPr>
      <w:r w:rsidRPr="00F94FA1">
        <w:rPr>
          <w:rFonts w:ascii="Arial" w:hAnsi="Arial" w:cs="Arial"/>
          <w:b/>
          <w:sz w:val="20"/>
          <w:szCs w:val="20"/>
        </w:rPr>
        <w:t>I</w:t>
      </w:r>
      <w:r w:rsidRPr="00F94FA1">
        <w:rPr>
          <w:rFonts w:ascii="Arial" w:hAnsi="Arial" w:cs="Arial"/>
          <w:b/>
          <w:bCs/>
          <w:sz w:val="20"/>
          <w:szCs w:val="20"/>
        </w:rPr>
        <w:t xml:space="preserve">l termine per la presentazione delle istanze viene stabilito: </w:t>
      </w:r>
      <w:r w:rsidRPr="00F94FA1">
        <w:rPr>
          <w:rFonts w:ascii="Arial" w:hAnsi="Arial" w:cs="Arial"/>
          <w:b/>
          <w:sz w:val="20"/>
          <w:szCs w:val="20"/>
          <w:u w:val="single"/>
        </w:rPr>
        <w:t>alle ore</w:t>
      </w:r>
      <w:r>
        <w:rPr>
          <w:rFonts w:ascii="Arial" w:hAnsi="Arial" w:cs="Arial"/>
          <w:b/>
          <w:sz w:val="20"/>
          <w:szCs w:val="20"/>
          <w:u w:val="single"/>
        </w:rPr>
        <w:t xml:space="preserve"> 12.00</w:t>
      </w:r>
      <w:r w:rsidRPr="00F94FA1">
        <w:rPr>
          <w:rFonts w:ascii="Arial" w:hAnsi="Arial" w:cs="Arial"/>
          <w:b/>
          <w:sz w:val="20"/>
          <w:szCs w:val="20"/>
          <w:u w:val="single"/>
        </w:rPr>
        <w:t xml:space="preserve"> del giorno</w:t>
      </w:r>
      <w:r w:rsidRPr="00095E0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55526F">
        <w:rPr>
          <w:rFonts w:ascii="Arial" w:hAnsi="Arial" w:cs="Arial"/>
          <w:b/>
          <w:sz w:val="20"/>
          <w:szCs w:val="20"/>
          <w:u w:val="single"/>
        </w:rPr>
        <w:t>08</w:t>
      </w:r>
      <w:r>
        <w:rPr>
          <w:rFonts w:ascii="Arial" w:hAnsi="Arial" w:cs="Arial"/>
          <w:b/>
          <w:sz w:val="20"/>
          <w:szCs w:val="20"/>
          <w:u w:val="single"/>
        </w:rPr>
        <w:t xml:space="preserve"> Aprile 2024</w:t>
      </w:r>
      <w:r w:rsidRPr="00095E04">
        <w:rPr>
          <w:rFonts w:ascii="Arial" w:hAnsi="Arial" w:cs="Arial"/>
          <w:b/>
          <w:sz w:val="20"/>
          <w:szCs w:val="20"/>
          <w:u w:val="single"/>
        </w:rPr>
        <w:t>.</w:t>
      </w:r>
    </w:p>
    <w:p w14:paraId="3A6034D1" w14:textId="77777777" w:rsidR="0082310F" w:rsidRPr="00F94FA1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17D716BC" w14:textId="77777777" w:rsidR="0082310F" w:rsidRPr="00F94FA1" w:rsidRDefault="0082310F" w:rsidP="009645B5">
      <w:pPr>
        <w:ind w:right="-1"/>
        <w:jc w:val="both"/>
        <w:rPr>
          <w:rFonts w:ascii="Arial" w:hAnsi="Arial" w:cs="Arial"/>
          <w:sz w:val="20"/>
          <w:szCs w:val="20"/>
        </w:rPr>
      </w:pPr>
      <w:r w:rsidRPr="00F94FA1">
        <w:rPr>
          <w:rFonts w:ascii="Arial" w:hAnsi="Arial" w:cs="Arial"/>
          <w:sz w:val="20"/>
          <w:szCs w:val="20"/>
        </w:rPr>
        <w:t>Il termine fissato per la presentazione delle domande e dei documenti è perentorio; l'eventuale riserva di invio successivo dei documenti è priva di effetto.</w:t>
      </w:r>
    </w:p>
    <w:p w14:paraId="318FF7D9" w14:textId="77777777" w:rsidR="0082310F" w:rsidRPr="00F94FA1" w:rsidRDefault="0082310F" w:rsidP="009645B5">
      <w:pPr>
        <w:pStyle w:val="Rientrocorpodeltesto"/>
        <w:tabs>
          <w:tab w:val="center" w:pos="6480"/>
        </w:tabs>
        <w:spacing w:after="0"/>
        <w:ind w:left="284"/>
        <w:rPr>
          <w:rFonts w:ascii="Arial" w:hAnsi="Arial" w:cs="Arial"/>
          <w:iCs/>
          <w:sz w:val="20"/>
          <w:szCs w:val="20"/>
        </w:rPr>
      </w:pPr>
      <w:r w:rsidRPr="00F94FA1">
        <w:rPr>
          <w:rFonts w:ascii="Arial" w:hAnsi="Arial" w:cs="Arial"/>
          <w:iCs/>
          <w:sz w:val="20"/>
          <w:szCs w:val="20"/>
        </w:rPr>
        <w:t xml:space="preserve">       </w:t>
      </w:r>
    </w:p>
    <w:p w14:paraId="7B241998" w14:textId="77777777" w:rsidR="0082310F" w:rsidRPr="00F94FA1" w:rsidRDefault="0082310F" w:rsidP="009645B5">
      <w:pPr>
        <w:pStyle w:val="Rientrocorpodeltesto"/>
        <w:tabs>
          <w:tab w:val="center" w:pos="648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F94FA1">
        <w:rPr>
          <w:rFonts w:ascii="Arial" w:hAnsi="Arial" w:cs="Arial"/>
          <w:b/>
          <w:sz w:val="20"/>
          <w:szCs w:val="20"/>
          <w:u w:val="single"/>
        </w:rPr>
        <w:t>n</w:t>
      </w:r>
      <w:r>
        <w:rPr>
          <w:rFonts w:ascii="Arial" w:hAnsi="Arial" w:cs="Arial"/>
          <w:b/>
          <w:sz w:val="20"/>
          <w:szCs w:val="20"/>
          <w:u w:val="single"/>
        </w:rPr>
        <w:t xml:space="preserve"> allegato</w:t>
      </w:r>
      <w:r w:rsidRPr="00F94FA1">
        <w:rPr>
          <w:rFonts w:ascii="Arial" w:hAnsi="Arial" w:cs="Arial"/>
          <w:b/>
          <w:sz w:val="20"/>
          <w:szCs w:val="20"/>
          <w:u w:val="single"/>
        </w:rPr>
        <w:t xml:space="preserve"> fac-simile domanda di partecipazione </w:t>
      </w:r>
      <w:r w:rsidRPr="00F94FA1">
        <w:rPr>
          <w:rFonts w:ascii="Arial" w:hAnsi="Arial" w:cs="Arial"/>
          <w:iCs/>
          <w:sz w:val="20"/>
          <w:szCs w:val="20"/>
        </w:rPr>
        <w:t xml:space="preserve"> </w:t>
      </w:r>
    </w:p>
    <w:p w14:paraId="32F6CD49" w14:textId="77777777" w:rsidR="0082310F" w:rsidRDefault="0082310F" w:rsidP="009645B5">
      <w:pPr>
        <w:tabs>
          <w:tab w:val="left" w:pos="5670"/>
          <w:tab w:val="left" w:pos="7371"/>
        </w:tabs>
        <w:ind w:left="454"/>
        <w:jc w:val="both"/>
        <w:rPr>
          <w:rFonts w:ascii="Arial" w:hAnsi="Arial" w:cs="Arial"/>
          <w:sz w:val="20"/>
          <w:szCs w:val="20"/>
        </w:rPr>
      </w:pPr>
      <w:r w:rsidRPr="00F94FA1">
        <w:rPr>
          <w:rFonts w:ascii="Arial" w:hAnsi="Arial" w:cs="Arial"/>
          <w:sz w:val="20"/>
          <w:szCs w:val="20"/>
        </w:rPr>
        <w:t xml:space="preserve">   </w:t>
      </w:r>
    </w:p>
    <w:p w14:paraId="412E471B" w14:textId="77777777" w:rsidR="0082310F" w:rsidRPr="007810A1" w:rsidRDefault="0082310F" w:rsidP="003A6FB1">
      <w:pPr>
        <w:tabs>
          <w:tab w:val="left" w:pos="5670"/>
          <w:tab w:val="left" w:pos="7371"/>
        </w:tabs>
        <w:ind w:left="5103"/>
        <w:jc w:val="center"/>
        <w:rPr>
          <w:rFonts w:ascii="Arial" w:hAnsi="Arial" w:cs="Arial"/>
          <w:sz w:val="20"/>
          <w:szCs w:val="20"/>
        </w:rPr>
      </w:pPr>
      <w:r w:rsidRPr="007810A1">
        <w:rPr>
          <w:rFonts w:ascii="Arial" w:hAnsi="Arial" w:cs="Arial"/>
          <w:sz w:val="20"/>
          <w:szCs w:val="20"/>
        </w:rPr>
        <w:t xml:space="preserve">Il Direttore della UOC </w:t>
      </w:r>
    </w:p>
    <w:p w14:paraId="276AABA1" w14:textId="77777777" w:rsidR="0082310F" w:rsidRPr="007810A1" w:rsidRDefault="0082310F" w:rsidP="003A6FB1">
      <w:pPr>
        <w:tabs>
          <w:tab w:val="left" w:pos="5670"/>
          <w:tab w:val="left" w:pos="7371"/>
        </w:tabs>
        <w:ind w:left="5103"/>
        <w:jc w:val="center"/>
        <w:rPr>
          <w:rFonts w:ascii="Arial" w:hAnsi="Arial" w:cs="Arial"/>
          <w:sz w:val="20"/>
          <w:szCs w:val="20"/>
        </w:rPr>
      </w:pPr>
      <w:r w:rsidRPr="007810A1">
        <w:rPr>
          <w:rFonts w:ascii="Arial" w:hAnsi="Arial" w:cs="Arial"/>
          <w:sz w:val="20"/>
          <w:szCs w:val="20"/>
        </w:rPr>
        <w:t>Gestione Giuridica Risorse Umane</w:t>
      </w:r>
    </w:p>
    <w:p w14:paraId="42470AA4" w14:textId="77777777" w:rsidR="0082310F" w:rsidRPr="00AB57EF" w:rsidRDefault="0082310F" w:rsidP="003A6FB1">
      <w:pPr>
        <w:tabs>
          <w:tab w:val="left" w:pos="5670"/>
          <w:tab w:val="left" w:pos="7371"/>
        </w:tabs>
        <w:ind w:left="5103"/>
        <w:jc w:val="center"/>
        <w:rPr>
          <w:rFonts w:ascii="Arial" w:hAnsi="Arial" w:cs="Arial"/>
          <w:sz w:val="20"/>
          <w:szCs w:val="20"/>
        </w:rPr>
      </w:pPr>
      <w:r w:rsidRPr="007810A1">
        <w:rPr>
          <w:rFonts w:ascii="Arial" w:hAnsi="Arial" w:cs="Arial"/>
          <w:sz w:val="20"/>
          <w:szCs w:val="20"/>
        </w:rPr>
        <w:t>(Dott. Luigi MARTELLI)</w:t>
      </w:r>
    </w:p>
    <w:p w14:paraId="3A701689" w14:textId="77777777" w:rsidR="0082310F" w:rsidRPr="00F94FA1" w:rsidRDefault="0082310F" w:rsidP="004A28A5">
      <w:pPr>
        <w:spacing w:line="240" w:lineRule="atLeast"/>
        <w:ind w:left="5103"/>
        <w:jc w:val="center"/>
        <w:rPr>
          <w:rFonts w:ascii="Arial" w:hAnsi="Arial" w:cs="Arial"/>
          <w:sz w:val="20"/>
          <w:szCs w:val="20"/>
        </w:rPr>
      </w:pPr>
    </w:p>
    <w:p w14:paraId="791D6141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7728F27F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78EBE3F3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C94DE30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461C831F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4EDF1221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EC75BF8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21202D16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A6E5F5C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274D395F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89EA908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9C78899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6D0369D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CCC077F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A483A2E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FEC9C2E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3303D4C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CAC4301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279378A0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F8754E2" w14:textId="77777777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5D05C3C" w14:textId="467BBB20" w:rsidR="0082310F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13C695BE" w14:textId="7FC54726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4E4788D8" w14:textId="74F684AC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304CA6D5" w14:textId="6B37DDCF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9454FD3" w14:textId="6B09810C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6A89F98" w14:textId="1FA17FF3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11B6410E" w14:textId="45F6F9E2" w:rsidR="00F1757B" w:rsidRDefault="00F1757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056F467D" w14:textId="77777777" w:rsidR="0082310F" w:rsidRPr="007E0EFC" w:rsidRDefault="0082310F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18EFD0FA" w14:textId="77777777" w:rsidR="0082310F" w:rsidRDefault="0082310F" w:rsidP="009645B5">
      <w:pPr>
        <w:spacing w:line="240" w:lineRule="atLeast"/>
        <w:ind w:left="142"/>
        <w:rPr>
          <w:rFonts w:ascii="Arial" w:hAnsi="Arial" w:cs="Arial"/>
        </w:rPr>
      </w:pPr>
    </w:p>
    <w:p w14:paraId="4330B6B3" w14:textId="77777777" w:rsidR="0082310F" w:rsidRDefault="0082310F" w:rsidP="009645B5">
      <w:pPr>
        <w:spacing w:line="240" w:lineRule="atLeast"/>
        <w:ind w:left="142"/>
        <w:rPr>
          <w:rFonts w:ascii="Arial" w:hAnsi="Arial" w:cs="Arial"/>
        </w:rPr>
      </w:pPr>
    </w:p>
    <w:p w14:paraId="3EDDCD7D" w14:textId="77777777" w:rsidR="0082310F" w:rsidRPr="0031226E" w:rsidRDefault="0082310F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5E2113CB" w14:textId="77777777" w:rsidR="0082310F" w:rsidRPr="0031226E" w:rsidRDefault="0082310F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3601355A" w14:textId="77777777" w:rsidR="0082310F" w:rsidRPr="0031226E" w:rsidRDefault="0082310F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7689908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32C3B1DB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Pr="00BA6337">
        <w:rPr>
          <w:rFonts w:ascii="Arial" w:hAnsi="Arial" w:cs="Arial"/>
          <w:sz w:val="20"/>
          <w:szCs w:val="20"/>
        </w:rPr>
        <w:t xml:space="preserve">DOMANDA DI PARTECIPAZIONE ALL’AVVISO INTERNO </w:t>
      </w:r>
    </w:p>
    <w:p w14:paraId="188AF242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BA6337">
        <w:rPr>
          <w:rFonts w:ascii="Arial" w:hAnsi="Arial" w:cs="Arial"/>
          <w:sz w:val="20"/>
          <w:szCs w:val="20"/>
        </w:rPr>
        <w:t xml:space="preserve">PER L’AFFIDAMENTO DELL’INCARICO PROFESSIONALE DI ALTA </w:t>
      </w:r>
    </w:p>
    <w:p w14:paraId="257C7D55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BA6337">
        <w:rPr>
          <w:rFonts w:ascii="Arial" w:hAnsi="Arial" w:cs="Arial"/>
          <w:sz w:val="20"/>
          <w:szCs w:val="20"/>
        </w:rPr>
        <w:t>SPECIALIZZAZIONE DENOMINATO “</w:t>
      </w:r>
      <w:r w:rsidRPr="00BA6337">
        <w:rPr>
          <w:rFonts w:ascii="Arial" w:hAnsi="Arial" w:cs="Arial"/>
          <w:b/>
          <w:sz w:val="20"/>
          <w:szCs w:val="20"/>
        </w:rPr>
        <w:t xml:space="preserve">ENDOSCOPIA DIGESTIVA E </w:t>
      </w:r>
    </w:p>
    <w:p w14:paraId="33E0F7ED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BA6337">
        <w:rPr>
          <w:rFonts w:ascii="Arial" w:hAnsi="Arial" w:cs="Arial"/>
          <w:b/>
          <w:sz w:val="20"/>
          <w:szCs w:val="20"/>
        </w:rPr>
        <w:t>GESTIONE AMBULATORIALE IN GASTROENTEROLOGIA</w:t>
      </w:r>
      <w:r w:rsidRPr="00BA6337">
        <w:rPr>
          <w:rFonts w:ascii="Arial" w:hAnsi="Arial" w:cs="Arial"/>
          <w:sz w:val="20"/>
          <w:szCs w:val="20"/>
        </w:rPr>
        <w:t xml:space="preserve">”  </w:t>
      </w:r>
    </w:p>
    <w:p w14:paraId="589414F7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BA6337">
        <w:rPr>
          <w:rFonts w:ascii="Arial" w:hAnsi="Arial" w:cs="Arial"/>
          <w:sz w:val="20"/>
          <w:szCs w:val="20"/>
        </w:rPr>
        <w:t xml:space="preserve">COLLOCATO FUNZIONALMENTE  NELLA UOC MEDICNA </w:t>
      </w:r>
    </w:p>
    <w:p w14:paraId="43F527B7" w14:textId="77777777" w:rsidR="0082310F" w:rsidRPr="00BA6337" w:rsidRDefault="0082310F" w:rsidP="00BA6337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BA6337">
        <w:rPr>
          <w:rFonts w:ascii="Arial" w:hAnsi="Arial" w:cs="Arial"/>
          <w:sz w:val="20"/>
          <w:szCs w:val="20"/>
        </w:rPr>
        <w:t>INTERNA ARGENTA (ASL) DEL DAI MEDICINA  INTERNA</w:t>
      </w:r>
    </w:p>
    <w:p w14:paraId="2F01651C" w14:textId="77777777" w:rsidR="0082310F" w:rsidRPr="00BA6337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63909D8A" w14:textId="77777777" w:rsidR="0082310F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3DF8A414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06BB7128" w14:textId="77777777" w:rsidR="0082310F" w:rsidRDefault="0082310F" w:rsidP="00511CA7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 Direttore Generale </w:t>
      </w:r>
    </w:p>
    <w:p w14:paraId="5FF0AF7F" w14:textId="77777777" w:rsidR="0082310F" w:rsidRPr="0085425B" w:rsidRDefault="0082310F" w:rsidP="00511CA7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85425B">
        <w:rPr>
          <w:rFonts w:ascii="Arial" w:hAnsi="Arial" w:cs="Arial"/>
          <w:b/>
          <w:sz w:val="20"/>
          <w:szCs w:val="20"/>
        </w:rPr>
        <w:t xml:space="preserve">Azienda </w:t>
      </w:r>
      <w:r>
        <w:rPr>
          <w:rFonts w:ascii="Arial" w:hAnsi="Arial" w:cs="Arial"/>
          <w:b/>
          <w:sz w:val="20"/>
          <w:szCs w:val="20"/>
        </w:rPr>
        <w:t>USL</w:t>
      </w:r>
      <w:r w:rsidRPr="0085425B">
        <w:rPr>
          <w:rFonts w:ascii="Arial" w:hAnsi="Arial" w:cs="Arial"/>
          <w:b/>
          <w:sz w:val="20"/>
          <w:szCs w:val="20"/>
        </w:rPr>
        <w:t xml:space="preserve"> di Ferrara</w:t>
      </w:r>
    </w:p>
    <w:p w14:paraId="2F897C2C" w14:textId="77777777" w:rsidR="0082310F" w:rsidRDefault="0082310F" w:rsidP="00511CA7">
      <w:pPr>
        <w:ind w:left="4395" w:firstLine="708"/>
        <w:jc w:val="both"/>
        <w:rPr>
          <w:rFonts w:ascii="Arial" w:hAnsi="Arial" w:cs="Arial"/>
          <w:b/>
          <w:sz w:val="20"/>
          <w:szCs w:val="20"/>
        </w:rPr>
      </w:pPr>
      <w:r w:rsidRPr="0085425B">
        <w:rPr>
          <w:rFonts w:ascii="Arial" w:hAnsi="Arial" w:cs="Arial"/>
          <w:b/>
          <w:sz w:val="20"/>
          <w:szCs w:val="20"/>
        </w:rPr>
        <w:t xml:space="preserve">Via </w:t>
      </w:r>
      <w:r>
        <w:rPr>
          <w:rFonts w:ascii="Arial" w:hAnsi="Arial" w:cs="Arial"/>
          <w:b/>
          <w:sz w:val="20"/>
          <w:szCs w:val="20"/>
        </w:rPr>
        <w:t>Cassoli</w:t>
      </w:r>
      <w:r w:rsidRPr="0085425B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30 - </w:t>
      </w:r>
      <w:r w:rsidRPr="0085425B">
        <w:rPr>
          <w:rFonts w:ascii="Arial" w:hAnsi="Arial" w:cs="Arial"/>
          <w:b/>
          <w:sz w:val="20"/>
          <w:szCs w:val="20"/>
        </w:rPr>
        <w:t xml:space="preserve"> Ferrara</w:t>
      </w:r>
    </w:p>
    <w:p w14:paraId="486D6014" w14:textId="77777777" w:rsidR="0082310F" w:rsidRPr="0031226E" w:rsidRDefault="0082310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270BACAB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5EBE7F4" w14:textId="77777777" w:rsidR="0082310F" w:rsidRPr="0031226E" w:rsidRDefault="0082310F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a ________________ il ___________ dipendente presso </w:t>
      </w:r>
      <w:r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462E2839" w14:textId="77777777" w:rsidR="0082310F" w:rsidRPr="0031226E" w:rsidRDefault="0082310F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C9EF77" w14:textId="77777777" w:rsidR="0082310F" w:rsidRPr="0031226E" w:rsidRDefault="0082310F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24F4A37D" w14:textId="77777777" w:rsidR="0082310F" w:rsidRPr="0031226E" w:rsidRDefault="0082310F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830C49B" w14:textId="77777777" w:rsidR="0082310F" w:rsidRPr="0031226E" w:rsidRDefault="0082310F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>
        <w:rPr>
          <w:rFonts w:ascii="Arial" w:hAnsi="Arial" w:cs="Arial"/>
          <w:sz w:val="20"/>
          <w:szCs w:val="20"/>
        </w:rPr>
        <w:t>professionale di Alta</w:t>
      </w:r>
      <w:r w:rsidRPr="005F66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F664E">
        <w:rPr>
          <w:rFonts w:ascii="Arial" w:hAnsi="Arial" w:cs="Arial"/>
          <w:sz w:val="20"/>
          <w:szCs w:val="20"/>
        </w:rPr>
        <w:t xml:space="preserve">rofessionalità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1F3521D" w14:textId="73A5DDFB" w:rsidR="0082310F" w:rsidRPr="0031226E" w:rsidRDefault="0055526F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40E60" wp14:editId="191271D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3335" r="7620" b="9525"/>
                <wp:wrapNone/>
                <wp:docPr id="8020283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F6FF93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4EA1FA47" w14:textId="77777777" w:rsidR="0082310F" w:rsidRPr="009E1399" w:rsidRDefault="0082310F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/>
          <w:b/>
          <w:bCs/>
          <w:color w:val="000000"/>
          <w:sz w:val="20"/>
          <w:szCs w:val="20"/>
        </w:rPr>
        <w:t>“</w:t>
      </w:r>
      <w:r w:rsidRPr="000811D4">
        <w:rPr>
          <w:rFonts w:ascii="Arial" w:hAnsi="Arial"/>
          <w:sz w:val="20"/>
          <w:szCs w:val="20"/>
        </w:rPr>
        <w:t>Endoscopia Digestiva e gestione ambulatoriale in gastroenterologia</w:t>
      </w:r>
      <w:r w:rsidRPr="00766545">
        <w:rPr>
          <w:rFonts w:ascii="Arial" w:hAnsi="Arial"/>
          <w:b/>
          <w:bCs/>
          <w:sz w:val="20"/>
          <w:szCs w:val="20"/>
        </w:rPr>
        <w:t>”</w:t>
      </w:r>
    </w:p>
    <w:p w14:paraId="370B442B" w14:textId="77777777" w:rsidR="0082310F" w:rsidRPr="009E1399" w:rsidRDefault="0082310F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4642FF4F" w14:textId="77777777" w:rsidR="0082310F" w:rsidRPr="00B226AE" w:rsidRDefault="0082310F" w:rsidP="00814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 w:cs="Arial"/>
          <w:sz w:val="20"/>
          <w:szCs w:val="20"/>
        </w:rPr>
        <w:t xml:space="preserve">collocato funzionalmente all’interno della UOC </w:t>
      </w:r>
      <w:r w:rsidRPr="0085425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Medicina Interna Argenta (ASL</w:t>
      </w:r>
      <w:r w:rsidRPr="0085425B">
        <w:rPr>
          <w:rFonts w:ascii="Arial" w:hAnsi="Arial"/>
          <w:sz w:val="20"/>
          <w:szCs w:val="20"/>
        </w:rPr>
        <w:t>)</w:t>
      </w:r>
      <w:r w:rsidRPr="0085425B">
        <w:rPr>
          <w:rFonts w:ascii="Arial" w:hAnsi="Arial" w:cs="Arial"/>
          <w:sz w:val="20"/>
          <w:szCs w:val="20"/>
        </w:rPr>
        <w:t xml:space="preserve"> del Dipartimento ad Attività Integrata (DAI) “</w:t>
      </w:r>
      <w:r>
        <w:rPr>
          <w:rFonts w:ascii="Arial" w:hAnsi="Arial" w:cs="Arial"/>
          <w:sz w:val="20"/>
          <w:szCs w:val="20"/>
        </w:rPr>
        <w:t>Medicina Interna</w:t>
      </w:r>
      <w:r w:rsidRPr="0085425B">
        <w:rPr>
          <w:rFonts w:ascii="Arial" w:hAnsi="Arial" w:cs="Arial"/>
          <w:sz w:val="20"/>
          <w:szCs w:val="20"/>
        </w:rPr>
        <w:t>”.</w:t>
      </w:r>
    </w:p>
    <w:p w14:paraId="134963CD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01866ABF" w14:textId="77777777" w:rsidR="0082310F" w:rsidRPr="0031226E" w:rsidRDefault="0082310F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>
        <w:rPr>
          <w:rFonts w:ascii="Arial" w:hAnsi="Arial" w:cs="Arial"/>
          <w:sz w:val="20"/>
          <w:szCs w:val="20"/>
        </w:rPr>
        <w:t xml:space="preserve">previsti dal bando per la partecipazione </w:t>
      </w:r>
      <w:r w:rsidRPr="0031226E">
        <w:rPr>
          <w:rFonts w:ascii="Arial" w:hAnsi="Arial" w:cs="Arial"/>
          <w:sz w:val="20"/>
          <w:szCs w:val="20"/>
        </w:rPr>
        <w:t xml:space="preserve">all’avviso </w:t>
      </w:r>
      <w:r>
        <w:rPr>
          <w:rFonts w:ascii="Arial" w:hAnsi="Arial" w:cs="Arial"/>
          <w:sz w:val="20"/>
          <w:szCs w:val="20"/>
        </w:rPr>
        <w:t>di selezione interna in oggetto.</w:t>
      </w:r>
    </w:p>
    <w:p w14:paraId="1CB9C880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</w:p>
    <w:p w14:paraId="1E4DA94D" w14:textId="77777777" w:rsidR="0082310F" w:rsidRPr="0031226E" w:rsidRDefault="0082310F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2464A2F0" w14:textId="77777777" w:rsidR="0082310F" w:rsidRPr="00F87502" w:rsidRDefault="0082310F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43CB969C" w14:textId="77777777" w:rsidR="0082310F" w:rsidRPr="00736C66" w:rsidRDefault="0082310F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745DB074" w14:textId="77777777" w:rsidR="0082310F" w:rsidRDefault="0082310F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9474920" w14:textId="77777777" w:rsidR="0082310F" w:rsidRPr="00736C66" w:rsidRDefault="0082310F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4ECD3B8C" w14:textId="77777777" w:rsidR="0082310F" w:rsidRDefault="0082310F" w:rsidP="003C18E3">
      <w:pPr>
        <w:pStyle w:val="Corpodeltesto2"/>
        <w:spacing w:line="360" w:lineRule="auto"/>
        <w:ind w:left="4253" w:right="566"/>
        <w:jc w:val="center"/>
      </w:pPr>
      <w:r w:rsidRPr="00736C66">
        <w:rPr>
          <w:rFonts w:ascii="Arial" w:hAnsi="Arial" w:cs="Arial"/>
          <w:szCs w:val="22"/>
        </w:rPr>
        <w:t>(firma)</w:t>
      </w:r>
    </w:p>
    <w:p w14:paraId="32724B6B" w14:textId="77777777" w:rsidR="0082310F" w:rsidRDefault="0082310F"/>
    <w:sectPr w:rsidR="0082310F" w:rsidSect="00C859E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0796" w14:textId="77777777" w:rsidR="00006CEF" w:rsidRDefault="00006CEF" w:rsidP="009645B5">
      <w:r>
        <w:separator/>
      </w:r>
    </w:p>
  </w:endnote>
  <w:endnote w:type="continuationSeparator" w:id="0">
    <w:p w14:paraId="7C3040EC" w14:textId="77777777" w:rsidR="00006CEF" w:rsidRDefault="00006CEF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36F0" w14:textId="78AA60CE" w:rsidR="0082310F" w:rsidRDefault="005552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4BD">
      <w:rPr>
        <w:noProof/>
      </w:rPr>
      <w:t>2</w:t>
    </w:r>
    <w:r>
      <w:rPr>
        <w:noProof/>
      </w:rPr>
      <w:fldChar w:fldCharType="end"/>
    </w:r>
  </w:p>
  <w:p w14:paraId="23CD86C8" w14:textId="77777777" w:rsidR="0082310F" w:rsidRDefault="008231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F43C" w14:textId="77777777" w:rsidR="00006CEF" w:rsidRDefault="00006CEF" w:rsidP="009645B5">
      <w:r>
        <w:separator/>
      </w:r>
    </w:p>
  </w:footnote>
  <w:footnote w:type="continuationSeparator" w:id="0">
    <w:p w14:paraId="3FFF3ED0" w14:textId="77777777" w:rsidR="00006CEF" w:rsidRDefault="00006CEF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00AF" w14:textId="7E41D0DF" w:rsidR="0082310F" w:rsidRDefault="0082310F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55526F">
      <w:rPr>
        <w:noProof/>
      </w:rPr>
      <w:drawing>
        <wp:inline distT="0" distB="0" distL="0" distR="0" wp14:anchorId="5C477849" wp14:editId="45DB0453">
          <wp:extent cx="6086475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10147" w14:textId="77777777" w:rsidR="0082310F" w:rsidRDefault="0082310F">
    <w:pPr>
      <w:pStyle w:val="Intestazione"/>
    </w:pPr>
  </w:p>
  <w:p w14:paraId="586AFA7A" w14:textId="77777777" w:rsidR="0082310F" w:rsidRDefault="0082310F">
    <w:pPr>
      <w:pStyle w:val="Intestazione"/>
    </w:pPr>
  </w:p>
  <w:p w14:paraId="1B17F390" w14:textId="77777777" w:rsidR="0082310F" w:rsidRDefault="00823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E27880"/>
    <w:multiLevelType w:val="hybridMultilevel"/>
    <w:tmpl w:val="FFFFF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9465D1"/>
    <w:multiLevelType w:val="hybridMultilevel"/>
    <w:tmpl w:val="92E4E1B8"/>
    <w:lvl w:ilvl="0" w:tplc="8B1C4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E59"/>
    <w:multiLevelType w:val="hybridMultilevel"/>
    <w:tmpl w:val="7D58F9DE"/>
    <w:lvl w:ilvl="0" w:tplc="A82C48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44E"/>
    <w:multiLevelType w:val="hybridMultilevel"/>
    <w:tmpl w:val="AF8AC81A"/>
    <w:lvl w:ilvl="0" w:tplc="299EE340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6603"/>
    <w:multiLevelType w:val="hybridMultilevel"/>
    <w:tmpl w:val="7F8A597C"/>
    <w:lvl w:ilvl="0" w:tplc="129C5FC0">
      <w:start w:val="1"/>
      <w:numFmt w:val="bullet"/>
      <w:lvlText w:val="-"/>
      <w:lvlJc w:val="left"/>
      <w:pPr>
        <w:ind w:left="1146" w:hanging="360"/>
      </w:pPr>
      <w:rPr>
        <w:rFonts w:ascii="Source Sans Pro ExtraLight" w:hAnsi="Source Sans Pro ExtraLigh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4659A"/>
    <w:multiLevelType w:val="hybridMultilevel"/>
    <w:tmpl w:val="152EE960"/>
    <w:lvl w:ilvl="0" w:tplc="299EE340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D951CA"/>
    <w:multiLevelType w:val="hybridMultilevel"/>
    <w:tmpl w:val="17882C74"/>
    <w:lvl w:ilvl="0" w:tplc="8B1C4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6667B"/>
    <w:multiLevelType w:val="hybridMultilevel"/>
    <w:tmpl w:val="0720C1AA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1E5E5D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C5308"/>
    <w:multiLevelType w:val="hybridMultilevel"/>
    <w:tmpl w:val="232A4B1C"/>
    <w:lvl w:ilvl="0" w:tplc="A82C48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0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2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06CEF"/>
    <w:rsid w:val="00043AE8"/>
    <w:rsid w:val="00060F1D"/>
    <w:rsid w:val="00063C26"/>
    <w:rsid w:val="00066B6D"/>
    <w:rsid w:val="00066EFE"/>
    <w:rsid w:val="00072B30"/>
    <w:rsid w:val="00074D39"/>
    <w:rsid w:val="000811D4"/>
    <w:rsid w:val="000834F4"/>
    <w:rsid w:val="000903DD"/>
    <w:rsid w:val="00095BF7"/>
    <w:rsid w:val="00095E04"/>
    <w:rsid w:val="000965C0"/>
    <w:rsid w:val="0009715E"/>
    <w:rsid w:val="000C3B3D"/>
    <w:rsid w:val="000C5EAE"/>
    <w:rsid w:val="000D525E"/>
    <w:rsid w:val="000D7BF7"/>
    <w:rsid w:val="00120DCB"/>
    <w:rsid w:val="00133E8F"/>
    <w:rsid w:val="001354F0"/>
    <w:rsid w:val="001376B8"/>
    <w:rsid w:val="001405FA"/>
    <w:rsid w:val="00152D2F"/>
    <w:rsid w:val="001736F4"/>
    <w:rsid w:val="001757E4"/>
    <w:rsid w:val="00193BCE"/>
    <w:rsid w:val="00196A5B"/>
    <w:rsid w:val="001A0933"/>
    <w:rsid w:val="001B1111"/>
    <w:rsid w:val="001C2388"/>
    <w:rsid w:val="001D6914"/>
    <w:rsid w:val="001F33C0"/>
    <w:rsid w:val="001F4B3A"/>
    <w:rsid w:val="00200BDC"/>
    <w:rsid w:val="002076CF"/>
    <w:rsid w:val="00207FE8"/>
    <w:rsid w:val="002122E7"/>
    <w:rsid w:val="00213FBF"/>
    <w:rsid w:val="0022041F"/>
    <w:rsid w:val="00231327"/>
    <w:rsid w:val="0024252E"/>
    <w:rsid w:val="00271BC7"/>
    <w:rsid w:val="00272010"/>
    <w:rsid w:val="00286209"/>
    <w:rsid w:val="002929BE"/>
    <w:rsid w:val="002962F6"/>
    <w:rsid w:val="002A1D7F"/>
    <w:rsid w:val="002A6EA4"/>
    <w:rsid w:val="002C34D2"/>
    <w:rsid w:val="002D13B3"/>
    <w:rsid w:val="002E6D1F"/>
    <w:rsid w:val="003062AB"/>
    <w:rsid w:val="00307FDE"/>
    <w:rsid w:val="0031155E"/>
    <w:rsid w:val="0031226E"/>
    <w:rsid w:val="003446E8"/>
    <w:rsid w:val="003771E6"/>
    <w:rsid w:val="0039106F"/>
    <w:rsid w:val="003974BD"/>
    <w:rsid w:val="003A0560"/>
    <w:rsid w:val="003A2D2B"/>
    <w:rsid w:val="003A6FB1"/>
    <w:rsid w:val="003B24DC"/>
    <w:rsid w:val="003B2C3A"/>
    <w:rsid w:val="003B3A87"/>
    <w:rsid w:val="003B6082"/>
    <w:rsid w:val="003C18E3"/>
    <w:rsid w:val="003D6E08"/>
    <w:rsid w:val="003E3CC6"/>
    <w:rsid w:val="003E75FB"/>
    <w:rsid w:val="003F1F94"/>
    <w:rsid w:val="003F7024"/>
    <w:rsid w:val="00403562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10A71"/>
    <w:rsid w:val="00511CA7"/>
    <w:rsid w:val="00524A66"/>
    <w:rsid w:val="00537FB3"/>
    <w:rsid w:val="0055526F"/>
    <w:rsid w:val="005577CC"/>
    <w:rsid w:val="00563F8D"/>
    <w:rsid w:val="005662BF"/>
    <w:rsid w:val="00570202"/>
    <w:rsid w:val="00581AD8"/>
    <w:rsid w:val="00586E0A"/>
    <w:rsid w:val="005B0DF0"/>
    <w:rsid w:val="005D55F6"/>
    <w:rsid w:val="005E0D03"/>
    <w:rsid w:val="005E7E98"/>
    <w:rsid w:val="005F2F2C"/>
    <w:rsid w:val="005F664E"/>
    <w:rsid w:val="006155AF"/>
    <w:rsid w:val="00625D09"/>
    <w:rsid w:val="00636FB1"/>
    <w:rsid w:val="00651025"/>
    <w:rsid w:val="00665B9A"/>
    <w:rsid w:val="00683710"/>
    <w:rsid w:val="0068383F"/>
    <w:rsid w:val="00683EC0"/>
    <w:rsid w:val="006A0D32"/>
    <w:rsid w:val="006A579E"/>
    <w:rsid w:val="006A7552"/>
    <w:rsid w:val="006B752A"/>
    <w:rsid w:val="006C35A4"/>
    <w:rsid w:val="006E1FA0"/>
    <w:rsid w:val="006E5849"/>
    <w:rsid w:val="006E63F2"/>
    <w:rsid w:val="007026DD"/>
    <w:rsid w:val="00714FFC"/>
    <w:rsid w:val="0071744E"/>
    <w:rsid w:val="0072272E"/>
    <w:rsid w:val="00722870"/>
    <w:rsid w:val="00722905"/>
    <w:rsid w:val="007256DC"/>
    <w:rsid w:val="00726E18"/>
    <w:rsid w:val="00736C66"/>
    <w:rsid w:val="00745FA2"/>
    <w:rsid w:val="00751E0B"/>
    <w:rsid w:val="00766545"/>
    <w:rsid w:val="00770104"/>
    <w:rsid w:val="007810A1"/>
    <w:rsid w:val="00796116"/>
    <w:rsid w:val="007B1644"/>
    <w:rsid w:val="007B2CC0"/>
    <w:rsid w:val="007C0077"/>
    <w:rsid w:val="007C3B8B"/>
    <w:rsid w:val="007E0EFC"/>
    <w:rsid w:val="007F2B2C"/>
    <w:rsid w:val="007F4218"/>
    <w:rsid w:val="007F4864"/>
    <w:rsid w:val="008059CA"/>
    <w:rsid w:val="00805C4D"/>
    <w:rsid w:val="00814AC6"/>
    <w:rsid w:val="008159A1"/>
    <w:rsid w:val="00820BB6"/>
    <w:rsid w:val="00821C93"/>
    <w:rsid w:val="0082310F"/>
    <w:rsid w:val="00833184"/>
    <w:rsid w:val="00833382"/>
    <w:rsid w:val="00837B63"/>
    <w:rsid w:val="0085425B"/>
    <w:rsid w:val="00861174"/>
    <w:rsid w:val="0088577A"/>
    <w:rsid w:val="008D1643"/>
    <w:rsid w:val="008E0031"/>
    <w:rsid w:val="008E03E6"/>
    <w:rsid w:val="00905CA9"/>
    <w:rsid w:val="00914A52"/>
    <w:rsid w:val="00931276"/>
    <w:rsid w:val="00933F90"/>
    <w:rsid w:val="00944F82"/>
    <w:rsid w:val="00953563"/>
    <w:rsid w:val="00957538"/>
    <w:rsid w:val="00963379"/>
    <w:rsid w:val="009645B5"/>
    <w:rsid w:val="00965A77"/>
    <w:rsid w:val="00967E1E"/>
    <w:rsid w:val="009708EB"/>
    <w:rsid w:val="009802F3"/>
    <w:rsid w:val="00995B83"/>
    <w:rsid w:val="009A3CC6"/>
    <w:rsid w:val="009B372B"/>
    <w:rsid w:val="009C1FD3"/>
    <w:rsid w:val="009C3595"/>
    <w:rsid w:val="009D51ED"/>
    <w:rsid w:val="009E1399"/>
    <w:rsid w:val="009E148C"/>
    <w:rsid w:val="009E2543"/>
    <w:rsid w:val="009E559C"/>
    <w:rsid w:val="009F1FF6"/>
    <w:rsid w:val="009F5CE4"/>
    <w:rsid w:val="00A36573"/>
    <w:rsid w:val="00A4270B"/>
    <w:rsid w:val="00A4443A"/>
    <w:rsid w:val="00A46C65"/>
    <w:rsid w:val="00A47531"/>
    <w:rsid w:val="00A963A3"/>
    <w:rsid w:val="00A97FF0"/>
    <w:rsid w:val="00AA0816"/>
    <w:rsid w:val="00AB57EF"/>
    <w:rsid w:val="00AD58CF"/>
    <w:rsid w:val="00AE20D6"/>
    <w:rsid w:val="00B1100B"/>
    <w:rsid w:val="00B226AE"/>
    <w:rsid w:val="00B2275F"/>
    <w:rsid w:val="00B31078"/>
    <w:rsid w:val="00B42196"/>
    <w:rsid w:val="00B47959"/>
    <w:rsid w:val="00B51A43"/>
    <w:rsid w:val="00B52918"/>
    <w:rsid w:val="00B5504A"/>
    <w:rsid w:val="00B635F3"/>
    <w:rsid w:val="00B72556"/>
    <w:rsid w:val="00B91C79"/>
    <w:rsid w:val="00B92E8F"/>
    <w:rsid w:val="00BA137A"/>
    <w:rsid w:val="00BA6337"/>
    <w:rsid w:val="00BB75EE"/>
    <w:rsid w:val="00BC62AC"/>
    <w:rsid w:val="00BE5980"/>
    <w:rsid w:val="00C10B72"/>
    <w:rsid w:val="00C16DCE"/>
    <w:rsid w:val="00C1726B"/>
    <w:rsid w:val="00C277F6"/>
    <w:rsid w:val="00C644B9"/>
    <w:rsid w:val="00C859E5"/>
    <w:rsid w:val="00C86277"/>
    <w:rsid w:val="00C96DD6"/>
    <w:rsid w:val="00CA6DB4"/>
    <w:rsid w:val="00CC4A4D"/>
    <w:rsid w:val="00CC6B20"/>
    <w:rsid w:val="00CC7D60"/>
    <w:rsid w:val="00CD33F2"/>
    <w:rsid w:val="00CD41B8"/>
    <w:rsid w:val="00D065D6"/>
    <w:rsid w:val="00D11A8F"/>
    <w:rsid w:val="00D375E6"/>
    <w:rsid w:val="00D37D45"/>
    <w:rsid w:val="00D410FB"/>
    <w:rsid w:val="00D51C56"/>
    <w:rsid w:val="00D51EC1"/>
    <w:rsid w:val="00D7222B"/>
    <w:rsid w:val="00D90565"/>
    <w:rsid w:val="00D92FAC"/>
    <w:rsid w:val="00DC0DB0"/>
    <w:rsid w:val="00DC2486"/>
    <w:rsid w:val="00DD103A"/>
    <w:rsid w:val="00DD5839"/>
    <w:rsid w:val="00DD7AED"/>
    <w:rsid w:val="00DE1788"/>
    <w:rsid w:val="00DE266F"/>
    <w:rsid w:val="00DF2842"/>
    <w:rsid w:val="00E03615"/>
    <w:rsid w:val="00E202DE"/>
    <w:rsid w:val="00E305ED"/>
    <w:rsid w:val="00E34D67"/>
    <w:rsid w:val="00E51481"/>
    <w:rsid w:val="00E77F8C"/>
    <w:rsid w:val="00E82E8B"/>
    <w:rsid w:val="00E830D1"/>
    <w:rsid w:val="00E9117B"/>
    <w:rsid w:val="00E92A70"/>
    <w:rsid w:val="00E97004"/>
    <w:rsid w:val="00EA145B"/>
    <w:rsid w:val="00EC1D43"/>
    <w:rsid w:val="00ED35DF"/>
    <w:rsid w:val="00EE69F0"/>
    <w:rsid w:val="00EF553A"/>
    <w:rsid w:val="00F03ED5"/>
    <w:rsid w:val="00F06E93"/>
    <w:rsid w:val="00F1757B"/>
    <w:rsid w:val="00F23C55"/>
    <w:rsid w:val="00F32049"/>
    <w:rsid w:val="00F45FC7"/>
    <w:rsid w:val="00F468FF"/>
    <w:rsid w:val="00F47443"/>
    <w:rsid w:val="00F55BE7"/>
    <w:rsid w:val="00F566D7"/>
    <w:rsid w:val="00F65092"/>
    <w:rsid w:val="00F84C1E"/>
    <w:rsid w:val="00F87502"/>
    <w:rsid w:val="00F94FA1"/>
    <w:rsid w:val="00F96FA7"/>
    <w:rsid w:val="00FA4030"/>
    <w:rsid w:val="00FB71E1"/>
    <w:rsid w:val="00FC29F2"/>
    <w:rsid w:val="00FE01E7"/>
    <w:rsid w:val="00FE6171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A987349"/>
  <w15:docId w15:val="{117315CF-3CC0-457C-AAFC-BFFF7A79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45B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645B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9645B5"/>
    <w:rPr>
      <w:rFonts w:ascii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645B5"/>
    <w:rPr>
      <w:rFonts w:ascii="Lucida Sans Unicode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645B5"/>
    <w:rPr>
      <w:rFonts w:ascii="Courier New" w:hAnsi="Courier New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645B5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645B5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45B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uiPriority w:val="99"/>
    <w:rsid w:val="0028620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2CC0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D41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giuridico@pec.ausl.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2</cp:revision>
  <dcterms:created xsi:type="dcterms:W3CDTF">2024-04-02T09:06:00Z</dcterms:created>
  <dcterms:modified xsi:type="dcterms:W3CDTF">2024-04-02T09:06:00Z</dcterms:modified>
</cp:coreProperties>
</file>